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50C2" w:rsidRPr="00675E5E" w:rsidRDefault="00675E5E">
      <w:pPr>
        <w:rPr>
          <w:rFonts w:ascii="LTUnivers 330 BasicLight" w:hAnsi="LTUnivers 330 BasicLight" w:cs="LTUnivers 330 BasicLight"/>
        </w:rPr>
      </w:pPr>
      <w:r w:rsidRPr="00675E5E">
        <w:rPr>
          <w:rFonts w:ascii="LTUnivers 330 BasicLight" w:hAnsi="LTUnivers 330 BasicLight" w:cs="LTUnivers 330 BasicLight"/>
        </w:rPr>
        <w:t>Voce di capitolato</w:t>
      </w:r>
    </w:p>
    <w:p w:rsidR="00675E5E" w:rsidRPr="00675E5E" w:rsidRDefault="00675E5E">
      <w:pPr>
        <w:rPr>
          <w:rFonts w:ascii="LTUnivers 330 BasicLight" w:hAnsi="LTUnivers 330 BasicLight" w:cs="LTUnivers 330 BasicLight"/>
          <w:color w:val="FF0000"/>
          <w:sz w:val="32"/>
          <w:szCs w:val="32"/>
        </w:rPr>
      </w:pPr>
      <w:r w:rsidRPr="00675E5E">
        <w:rPr>
          <w:rFonts w:ascii="LTUnivers 330 BasicLight" w:hAnsi="LTUnivers 330 BasicLight" w:cs="LTUnivers 330 BasicLight"/>
          <w:b/>
          <w:bCs/>
          <w:color w:val="FF0000"/>
          <w:sz w:val="32"/>
          <w:szCs w:val="32"/>
        </w:rPr>
        <w:t xml:space="preserve">Finestra </w:t>
      </w:r>
      <w:r w:rsidR="00FE2433">
        <w:rPr>
          <w:rFonts w:ascii="LTUnivers 330 BasicLight" w:hAnsi="LTUnivers 330 BasicLight" w:cs="LTUnivers 330 BasicLight"/>
          <w:b/>
          <w:bCs/>
          <w:color w:val="FF0000"/>
          <w:sz w:val="32"/>
          <w:szCs w:val="32"/>
        </w:rPr>
        <w:t>vasistas/</w:t>
      </w:r>
      <w:r w:rsidRPr="00675E5E">
        <w:rPr>
          <w:rFonts w:ascii="LTUnivers 330 BasicLight" w:hAnsi="LTUnivers 330 BasicLight" w:cs="LTUnivers 330 BasicLight"/>
          <w:b/>
          <w:bCs/>
          <w:color w:val="FF0000"/>
          <w:sz w:val="32"/>
          <w:szCs w:val="32"/>
        </w:rPr>
        <w:t>bilico</w:t>
      </w:r>
      <w:r w:rsidR="008974D0">
        <w:rPr>
          <w:rFonts w:ascii="LTUnivers 330 BasicLight" w:hAnsi="LTUnivers 330 BasicLight" w:cs="LTUnivers 330 BasicLight"/>
          <w:b/>
          <w:bCs/>
          <w:color w:val="FF0000"/>
          <w:sz w:val="32"/>
          <w:szCs w:val="32"/>
        </w:rPr>
        <w:t>:</w:t>
      </w:r>
      <w:r w:rsidRPr="00675E5E">
        <w:rPr>
          <w:rFonts w:ascii="LTUnivers 330 BasicLight" w:hAnsi="LTUnivers 330 BasicLight" w:cs="LTUnivers 330 BasicLight"/>
          <w:b/>
          <w:bCs/>
          <w:color w:val="FF0000"/>
          <w:sz w:val="32"/>
          <w:szCs w:val="32"/>
        </w:rPr>
        <w:t xml:space="preserve"> </w:t>
      </w:r>
      <w:r w:rsidR="00A27640">
        <w:rPr>
          <w:rFonts w:ascii="LTUnivers 330 BasicLight" w:hAnsi="LTUnivers 330 BasicLight" w:cs="LTUnivers 330 BasicLight"/>
          <w:b/>
          <w:bCs/>
          <w:color w:val="FF0000"/>
          <w:sz w:val="32"/>
          <w:szCs w:val="32"/>
        </w:rPr>
        <w:t>i8</w:t>
      </w:r>
      <w:r>
        <w:rPr>
          <w:rFonts w:ascii="LTUnivers 330 BasicLight" w:hAnsi="LTUnivers 330 BasicLight" w:cs="LTUnivers 330 BasicLight"/>
          <w:b/>
          <w:bCs/>
          <w:color w:val="FF0000"/>
          <w:sz w:val="32"/>
          <w:szCs w:val="32"/>
        </w:rPr>
        <w:t xml:space="preserve"> 8C </w:t>
      </w:r>
      <w:r>
        <w:rPr>
          <w:rFonts w:ascii="LTUnivers 330 BasicLight" w:hAnsi="LTUnivers 330 BasicLight" w:cs="LTUnivers 330 BasicLight"/>
          <w:b/>
          <w:bCs/>
          <w:color w:val="FF0000"/>
          <w:sz w:val="32"/>
          <w:szCs w:val="32"/>
        </w:rPr>
        <w:br/>
      </w:r>
      <w:r w:rsidR="00A722D2">
        <w:rPr>
          <w:rFonts w:ascii="LTUnivers 330 BasicLight" w:hAnsi="LTUnivers 330 BasicLight" w:cs="LTUnivers 330 BasicLight"/>
          <w:sz w:val="32"/>
          <w:szCs w:val="32"/>
        </w:rPr>
        <w:t>Elettrica</w:t>
      </w:r>
      <w:r w:rsidRPr="00675E5E">
        <w:rPr>
          <w:rFonts w:ascii="LTUnivers 330 BasicLight" w:hAnsi="LTUnivers 330 BasicLight" w:cs="LTUnivers 330 BasicLight"/>
          <w:sz w:val="32"/>
          <w:szCs w:val="32"/>
        </w:rPr>
        <w:t xml:space="preserve"> | Telaio isolato | PVC </w:t>
      </w:r>
    </w:p>
    <w:p w:rsidR="00675E5E" w:rsidRDefault="00675E5E"/>
    <w:p w:rsidR="00675E5E" w:rsidRDefault="00675E5E" w:rsidP="00656673">
      <w:pPr>
        <w:pStyle w:val="Paragrafoelenco"/>
        <w:numPr>
          <w:ilvl w:val="0"/>
          <w:numId w:val="2"/>
        </w:numPr>
        <w:rPr>
          <w:sz w:val="24"/>
          <w:szCs w:val="24"/>
        </w:rPr>
      </w:pPr>
      <w:r w:rsidRPr="00656673">
        <w:rPr>
          <w:sz w:val="24"/>
          <w:szCs w:val="24"/>
        </w:rPr>
        <w:t xml:space="preserve">Doppio vetro stratificato di sicurezza </w:t>
      </w:r>
      <w:r w:rsidRPr="00656673">
        <w:rPr>
          <w:b/>
          <w:bCs/>
          <w:color w:val="FF0000"/>
          <w:sz w:val="24"/>
          <w:szCs w:val="24"/>
        </w:rPr>
        <w:t>8C</w:t>
      </w:r>
      <w:r w:rsidRPr="00656673">
        <w:rPr>
          <w:sz w:val="24"/>
          <w:szCs w:val="24"/>
        </w:rPr>
        <w:t xml:space="preserve"> – Valore </w:t>
      </w:r>
      <w:proofErr w:type="spellStart"/>
      <w:r w:rsidRPr="00656673">
        <w:rPr>
          <w:sz w:val="24"/>
          <w:szCs w:val="24"/>
        </w:rPr>
        <w:t>U</w:t>
      </w:r>
      <w:r w:rsidRPr="005523B8">
        <w:rPr>
          <w:sz w:val="16"/>
          <w:szCs w:val="16"/>
        </w:rPr>
        <w:t>w</w:t>
      </w:r>
      <w:proofErr w:type="spellEnd"/>
      <w:r w:rsidRPr="00656673">
        <w:rPr>
          <w:sz w:val="24"/>
          <w:szCs w:val="24"/>
        </w:rPr>
        <w:t xml:space="preserve"> </w:t>
      </w:r>
      <w:r w:rsidR="00F65EA5">
        <w:rPr>
          <w:sz w:val="24"/>
          <w:szCs w:val="24"/>
        </w:rPr>
        <w:t>1,1</w:t>
      </w:r>
    </w:p>
    <w:p w:rsidR="00D81B35" w:rsidRDefault="00D81B35" w:rsidP="00D81B35">
      <w:pPr>
        <w:pStyle w:val="Paragrafoelenco"/>
        <w:numPr>
          <w:ilvl w:val="0"/>
          <w:numId w:val="2"/>
        </w:numPr>
        <w:rPr>
          <w:sz w:val="24"/>
          <w:szCs w:val="24"/>
        </w:rPr>
      </w:pPr>
      <w:r w:rsidRPr="00D81B35">
        <w:rPr>
          <w:sz w:val="24"/>
          <w:szCs w:val="24"/>
        </w:rPr>
        <w:t xml:space="preserve">Disponibile in: PVC bianco o </w:t>
      </w:r>
      <w:proofErr w:type="spellStart"/>
      <w:r w:rsidRPr="00D81B35">
        <w:rPr>
          <w:sz w:val="24"/>
          <w:szCs w:val="24"/>
        </w:rPr>
        <w:t>pellicolato</w:t>
      </w:r>
      <w:proofErr w:type="spellEnd"/>
      <w:r w:rsidRPr="00D81B35">
        <w:rPr>
          <w:sz w:val="24"/>
          <w:szCs w:val="24"/>
        </w:rPr>
        <w:t xml:space="preserve"> effetto legno</w:t>
      </w:r>
    </w:p>
    <w:p w:rsidR="00D81B35" w:rsidRPr="00D81B35" w:rsidRDefault="00D81B35" w:rsidP="00D81B35">
      <w:pPr>
        <w:pStyle w:val="Paragrafoelenco"/>
        <w:rPr>
          <w:sz w:val="24"/>
          <w:szCs w:val="24"/>
        </w:rPr>
      </w:pPr>
    </w:p>
    <w:p w:rsidR="00D81B35" w:rsidRDefault="00450EB1" w:rsidP="00D81B35">
      <w:pPr>
        <w:pStyle w:val="Paragrafoelenco"/>
        <w:rPr>
          <w:sz w:val="24"/>
          <w:szCs w:val="24"/>
        </w:rPr>
      </w:pPr>
      <w:r>
        <w:rPr>
          <w:noProof/>
        </w:rPr>
        <w:drawing>
          <wp:inline distT="0" distB="0" distL="0" distR="0" wp14:anchorId="32E7471C" wp14:editId="6D9FCB78">
            <wp:extent cx="1447800" cy="945975"/>
            <wp:effectExtent l="0" t="0" r="0" b="6985"/>
            <wp:docPr id="20" name="Immagin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1" r="24243" b="8005"/>
                    <a:stretch/>
                  </pic:blipFill>
                  <pic:spPr bwMode="auto">
                    <a:xfrm>
                      <a:off x="0" y="0"/>
                      <a:ext cx="1468945" cy="959791"/>
                    </a:xfrm>
                    <a:prstGeom prst="rect">
                      <a:avLst/>
                    </a:prstGeom>
                    <a:ln>
                      <a:noFill/>
                    </a:ln>
                    <a:extLst>
                      <a:ext uri="{53640926-AAD7-44D8-BBD7-CCE9431645EC}">
                        <a14:shadowObscured xmlns:a14="http://schemas.microsoft.com/office/drawing/2010/main"/>
                      </a:ext>
                    </a:extLst>
                  </pic:spPr>
                </pic:pic>
              </a:graphicData>
            </a:graphic>
          </wp:inline>
        </w:drawing>
      </w:r>
      <w:r w:rsidR="00D81B35">
        <w:rPr>
          <w:noProof/>
        </w:rPr>
        <w:t xml:space="preserve"> </w:t>
      </w:r>
      <w:r w:rsidR="00D81B35">
        <w:rPr>
          <w:noProof/>
        </w:rPr>
        <w:drawing>
          <wp:inline distT="0" distB="0" distL="0" distR="0" wp14:anchorId="03CAC8C8" wp14:editId="158540CE">
            <wp:extent cx="1293039" cy="914295"/>
            <wp:effectExtent l="0" t="0" r="2540" b="635"/>
            <wp:docPr id="11" name="Im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b="16168"/>
                    <a:stretch/>
                  </pic:blipFill>
                  <pic:spPr bwMode="auto">
                    <a:xfrm>
                      <a:off x="0" y="0"/>
                      <a:ext cx="1345558" cy="951431"/>
                    </a:xfrm>
                    <a:prstGeom prst="rect">
                      <a:avLst/>
                    </a:prstGeom>
                    <a:ln>
                      <a:noFill/>
                    </a:ln>
                    <a:extLst>
                      <a:ext uri="{53640926-AAD7-44D8-BBD7-CCE9431645EC}">
                        <a14:shadowObscured xmlns:a14="http://schemas.microsoft.com/office/drawing/2010/main"/>
                      </a:ext>
                    </a:extLst>
                  </pic:spPr>
                </pic:pic>
              </a:graphicData>
            </a:graphic>
          </wp:inline>
        </w:drawing>
      </w:r>
      <w:r w:rsidR="00D81B35">
        <w:rPr>
          <w:noProof/>
        </w:rPr>
        <w:t xml:space="preserve"> </w:t>
      </w:r>
      <w:r w:rsidR="00D81B35">
        <w:rPr>
          <w:noProof/>
        </w:rPr>
        <w:drawing>
          <wp:inline distT="0" distB="0" distL="0" distR="0" wp14:anchorId="3413CF64" wp14:editId="7707FDC6">
            <wp:extent cx="2660015" cy="984250"/>
            <wp:effectExtent l="0" t="0" r="6985" b="6350"/>
            <wp:docPr id="7" name="Immagin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b="6049"/>
                    <a:stretch/>
                  </pic:blipFill>
                  <pic:spPr bwMode="auto">
                    <a:xfrm>
                      <a:off x="0" y="0"/>
                      <a:ext cx="2664145" cy="985778"/>
                    </a:xfrm>
                    <a:prstGeom prst="rect">
                      <a:avLst/>
                    </a:prstGeom>
                    <a:ln>
                      <a:noFill/>
                    </a:ln>
                    <a:extLst>
                      <a:ext uri="{53640926-AAD7-44D8-BBD7-CCE9431645EC}">
                        <a14:shadowObscured xmlns:a14="http://schemas.microsoft.com/office/drawing/2010/main"/>
                      </a:ext>
                    </a:extLst>
                  </pic:spPr>
                </pic:pic>
              </a:graphicData>
            </a:graphic>
          </wp:inline>
        </w:drawing>
      </w:r>
    </w:p>
    <w:p w:rsidR="00D81B35" w:rsidRPr="00EE0EF4" w:rsidRDefault="00D81B35" w:rsidP="00D81B35">
      <w:pPr>
        <w:pStyle w:val="Paragrafoelenco"/>
        <w:spacing w:line="240" w:lineRule="auto"/>
        <w:rPr>
          <w:sz w:val="2"/>
          <w:szCs w:val="2"/>
        </w:rPr>
      </w:pPr>
    </w:p>
    <w:p w:rsidR="00D81B35" w:rsidRDefault="00D81B35" w:rsidP="00D81B35">
      <w:pPr>
        <w:pStyle w:val="Paragrafoelenco"/>
        <w:rPr>
          <w:sz w:val="24"/>
          <w:szCs w:val="24"/>
        </w:rPr>
      </w:pPr>
      <w:r>
        <w:rPr>
          <w:noProof/>
        </w:rPr>
        <w:t xml:space="preserve">    </w:t>
      </w:r>
    </w:p>
    <w:p w:rsidR="00D81B35" w:rsidRDefault="00D81B35" w:rsidP="00D81B35">
      <w:pPr>
        <w:pStyle w:val="Paragrafoelenco"/>
        <w:rPr>
          <w:sz w:val="24"/>
          <w:szCs w:val="24"/>
        </w:rPr>
      </w:pPr>
    </w:p>
    <w:p w:rsidR="00D81B35" w:rsidRPr="0020538C" w:rsidRDefault="00D81B35" w:rsidP="00D81B35">
      <w:pPr>
        <w:pStyle w:val="Paragrafoelenco"/>
        <w:numPr>
          <w:ilvl w:val="0"/>
          <w:numId w:val="2"/>
        </w:numPr>
      </w:pPr>
      <w:r w:rsidRPr="0020538C">
        <w:rPr>
          <w:sz w:val="24"/>
          <w:szCs w:val="24"/>
        </w:rPr>
        <w:t xml:space="preserve">Finestra isolata su tutto il perimetro del telaio e già pronta per la posa senza elementi aggiuntivi da ordinare o realizzare in opera </w:t>
      </w:r>
    </w:p>
    <w:p w:rsidR="00D81B35" w:rsidRPr="0020538C" w:rsidRDefault="00D81B35" w:rsidP="00D81B35">
      <w:pPr>
        <w:pStyle w:val="Paragrafoelenco"/>
      </w:pPr>
    </w:p>
    <w:p w:rsidR="00D81B35" w:rsidRDefault="00D81B35" w:rsidP="00D81B35">
      <w:pPr>
        <w:pStyle w:val="Paragrafoelenco"/>
        <w:rPr>
          <w:noProof/>
        </w:rPr>
      </w:pPr>
      <w:r>
        <w:rPr>
          <w:noProof/>
        </w:rPr>
        <w:drawing>
          <wp:inline distT="0" distB="0" distL="0" distR="0" wp14:anchorId="1703ACD8" wp14:editId="030A8E40">
            <wp:extent cx="2220752" cy="1661795"/>
            <wp:effectExtent l="0" t="0" r="8255" b="0"/>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t="9425" b="10913"/>
                    <a:stretch/>
                  </pic:blipFill>
                  <pic:spPr bwMode="auto">
                    <a:xfrm>
                      <a:off x="0" y="0"/>
                      <a:ext cx="2330963" cy="1744266"/>
                    </a:xfrm>
                    <a:prstGeom prst="rect">
                      <a:avLst/>
                    </a:prstGeom>
                    <a:ln>
                      <a:noFill/>
                    </a:ln>
                    <a:extLst>
                      <a:ext uri="{53640926-AAD7-44D8-BBD7-CCE9431645EC}">
                        <a14:shadowObscured xmlns:a14="http://schemas.microsoft.com/office/drawing/2010/main"/>
                      </a:ext>
                    </a:extLst>
                  </pic:spPr>
                </pic:pic>
              </a:graphicData>
            </a:graphic>
          </wp:inline>
        </w:drawing>
      </w:r>
      <w:r>
        <w:rPr>
          <w:noProof/>
        </w:rPr>
        <w:t xml:space="preserve">  </w:t>
      </w:r>
      <w:r>
        <w:rPr>
          <w:noProof/>
        </w:rPr>
        <w:drawing>
          <wp:inline distT="0" distB="0" distL="0" distR="0" wp14:anchorId="46FFCE12" wp14:editId="5E915172">
            <wp:extent cx="2399609" cy="1619885"/>
            <wp:effectExtent l="0" t="0" r="1270" b="0"/>
            <wp:docPr id="12" name="Immagin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t="7206" r="50301" b="54383"/>
                    <a:stretch/>
                  </pic:blipFill>
                  <pic:spPr bwMode="auto">
                    <a:xfrm>
                      <a:off x="0" y="0"/>
                      <a:ext cx="2399609" cy="1619885"/>
                    </a:xfrm>
                    <a:prstGeom prst="rect">
                      <a:avLst/>
                    </a:prstGeom>
                    <a:ln>
                      <a:noFill/>
                    </a:ln>
                    <a:extLst>
                      <a:ext uri="{53640926-AAD7-44D8-BBD7-CCE9431645EC}">
                        <a14:shadowObscured xmlns:a14="http://schemas.microsoft.com/office/drawing/2010/main"/>
                      </a:ext>
                    </a:extLst>
                  </pic:spPr>
                </pic:pic>
              </a:graphicData>
            </a:graphic>
          </wp:inline>
        </w:drawing>
      </w:r>
    </w:p>
    <w:p w:rsidR="00D81B35" w:rsidRDefault="00D81B35" w:rsidP="00D81B35">
      <w:pPr>
        <w:pStyle w:val="Paragrafoelenco"/>
        <w:rPr>
          <w:noProof/>
        </w:rPr>
      </w:pPr>
      <w:r>
        <w:rPr>
          <w:noProof/>
        </w:rPr>
        <w:drawing>
          <wp:anchor distT="0" distB="0" distL="114300" distR="114300" simplePos="0" relativeHeight="251659264" behindDoc="1" locked="0" layoutInCell="1" allowOverlap="1" wp14:anchorId="07EE6925" wp14:editId="6044650A">
            <wp:simplePos x="0" y="0"/>
            <wp:positionH relativeFrom="column">
              <wp:posOffset>2810510</wp:posOffset>
            </wp:positionH>
            <wp:positionV relativeFrom="paragraph">
              <wp:posOffset>86994</wp:posOffset>
            </wp:positionV>
            <wp:extent cx="2406650" cy="1806643"/>
            <wp:effectExtent l="0" t="0" r="0" b="3175"/>
            <wp:wrapNone/>
            <wp:docPr id="18" name="Immagin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extLst>
                        <a:ext uri="{28A0092B-C50C-407E-A947-70E740481C1C}">
                          <a14:useLocalDpi xmlns:a14="http://schemas.microsoft.com/office/drawing/2010/main" val="0"/>
                        </a:ext>
                      </a:extLst>
                    </a:blip>
                    <a:srcRect t="7882" b="5308"/>
                    <a:stretch/>
                  </pic:blipFill>
                  <pic:spPr bwMode="auto">
                    <a:xfrm>
                      <a:off x="0" y="0"/>
                      <a:ext cx="2409024" cy="18084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D81B35" w:rsidRDefault="00D81B35" w:rsidP="00D81B35">
      <w:pPr>
        <w:pStyle w:val="Paragrafoelenco"/>
      </w:pPr>
      <w:r>
        <w:rPr>
          <w:noProof/>
        </w:rPr>
        <w:drawing>
          <wp:inline distT="0" distB="0" distL="0" distR="0" wp14:anchorId="3AE51E1B" wp14:editId="02C0B3C0">
            <wp:extent cx="2292350" cy="1792421"/>
            <wp:effectExtent l="0" t="0" r="0" b="0"/>
            <wp:docPr id="17" name="Immagin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51042" t="55552" r="667" b="1217"/>
                    <a:stretch/>
                  </pic:blipFill>
                  <pic:spPr bwMode="auto">
                    <a:xfrm>
                      <a:off x="0" y="0"/>
                      <a:ext cx="2305694" cy="1802855"/>
                    </a:xfrm>
                    <a:prstGeom prst="rect">
                      <a:avLst/>
                    </a:prstGeom>
                    <a:ln>
                      <a:noFill/>
                    </a:ln>
                    <a:extLst>
                      <a:ext uri="{53640926-AAD7-44D8-BBD7-CCE9431645EC}">
                        <a14:shadowObscured xmlns:a14="http://schemas.microsoft.com/office/drawing/2010/main"/>
                      </a:ext>
                    </a:extLst>
                  </pic:spPr>
                </pic:pic>
              </a:graphicData>
            </a:graphic>
          </wp:inline>
        </w:drawing>
      </w:r>
      <w:r>
        <w:t xml:space="preserve">  </w:t>
      </w:r>
    </w:p>
    <w:p w:rsidR="008974D0" w:rsidRDefault="008974D0" w:rsidP="005B5415">
      <w:pPr>
        <w:pStyle w:val="Paragrafoelenco"/>
      </w:pPr>
    </w:p>
    <w:p w:rsidR="008974D0" w:rsidRDefault="008974D0" w:rsidP="005B5415">
      <w:pPr>
        <w:pStyle w:val="Paragrafoelenco"/>
      </w:pPr>
    </w:p>
    <w:p w:rsidR="008974D0" w:rsidRDefault="008974D0" w:rsidP="005B5415">
      <w:pPr>
        <w:pStyle w:val="Paragrafoelenco"/>
      </w:pPr>
    </w:p>
    <w:p w:rsidR="00976BEC" w:rsidRDefault="00976BEC" w:rsidP="005B5415">
      <w:pPr>
        <w:pStyle w:val="Paragrafoelenco"/>
      </w:pPr>
    </w:p>
    <w:p w:rsidR="00976BEC" w:rsidRDefault="00976BEC" w:rsidP="005B5415">
      <w:pPr>
        <w:pStyle w:val="Paragrafoelenco"/>
      </w:pPr>
      <w:bookmarkStart w:id="0" w:name="_GoBack"/>
      <w:bookmarkEnd w:id="0"/>
    </w:p>
    <w:p w:rsidR="00976BEC" w:rsidRDefault="00976BEC">
      <w:r>
        <w:br w:type="page"/>
      </w:r>
    </w:p>
    <w:p w:rsidR="008974D0" w:rsidRPr="00675E5E" w:rsidRDefault="008974D0" w:rsidP="008974D0">
      <w:pPr>
        <w:rPr>
          <w:rFonts w:ascii="LTUnivers 330 BasicLight" w:hAnsi="LTUnivers 330 BasicLight" w:cs="LTUnivers 330 BasicLight"/>
          <w:color w:val="FF0000"/>
          <w:sz w:val="32"/>
          <w:szCs w:val="32"/>
        </w:rPr>
      </w:pPr>
      <w:r w:rsidRPr="00675E5E">
        <w:rPr>
          <w:rFonts w:ascii="LTUnivers 330 BasicLight" w:hAnsi="LTUnivers 330 BasicLight" w:cs="LTUnivers 330 BasicLight"/>
          <w:b/>
          <w:bCs/>
          <w:color w:val="FF0000"/>
          <w:sz w:val="32"/>
          <w:szCs w:val="32"/>
        </w:rPr>
        <w:lastRenderedPageBreak/>
        <w:t xml:space="preserve">Finestra </w:t>
      </w:r>
      <w:r>
        <w:rPr>
          <w:rFonts w:ascii="LTUnivers 330 BasicLight" w:hAnsi="LTUnivers 330 BasicLight" w:cs="LTUnivers 330 BasicLight"/>
          <w:b/>
          <w:bCs/>
          <w:color w:val="FF0000"/>
          <w:sz w:val="32"/>
          <w:szCs w:val="32"/>
        </w:rPr>
        <w:t xml:space="preserve">per tetti </w:t>
      </w:r>
      <w:r w:rsidR="00FE2433">
        <w:rPr>
          <w:rFonts w:ascii="LTUnivers 330 BasicLight" w:hAnsi="LTUnivers 330 BasicLight" w:cs="LTUnivers 330 BasicLight"/>
          <w:b/>
          <w:bCs/>
          <w:color w:val="FF0000"/>
          <w:sz w:val="32"/>
          <w:szCs w:val="32"/>
        </w:rPr>
        <w:t>vasistas/bi</w:t>
      </w:r>
      <w:r w:rsidRPr="00675E5E">
        <w:rPr>
          <w:rFonts w:ascii="LTUnivers 330 BasicLight" w:hAnsi="LTUnivers 330 BasicLight" w:cs="LTUnivers 330 BasicLight"/>
          <w:b/>
          <w:bCs/>
          <w:color w:val="FF0000"/>
          <w:sz w:val="32"/>
          <w:szCs w:val="32"/>
        </w:rPr>
        <w:t>lico</w:t>
      </w:r>
      <w:r>
        <w:rPr>
          <w:rFonts w:ascii="LTUnivers 330 BasicLight" w:hAnsi="LTUnivers 330 BasicLight" w:cs="LTUnivers 330 BasicLight"/>
          <w:b/>
          <w:bCs/>
          <w:color w:val="FF0000"/>
          <w:sz w:val="32"/>
          <w:szCs w:val="32"/>
        </w:rPr>
        <w:t>:</w:t>
      </w:r>
      <w:r w:rsidRPr="00675E5E">
        <w:rPr>
          <w:rFonts w:ascii="LTUnivers 330 BasicLight" w:hAnsi="LTUnivers 330 BasicLight" w:cs="LTUnivers 330 BasicLight"/>
          <w:b/>
          <w:bCs/>
          <w:color w:val="FF0000"/>
          <w:sz w:val="32"/>
          <w:szCs w:val="32"/>
        </w:rPr>
        <w:t xml:space="preserve"> </w:t>
      </w:r>
      <w:r w:rsidR="009C371A">
        <w:rPr>
          <w:rFonts w:ascii="LTUnivers 330 BasicLight" w:hAnsi="LTUnivers 330 BasicLight" w:cs="LTUnivers 330 BasicLight"/>
          <w:b/>
          <w:bCs/>
          <w:color w:val="FF0000"/>
          <w:sz w:val="32"/>
          <w:szCs w:val="32"/>
        </w:rPr>
        <w:t>i8</w:t>
      </w:r>
      <w:r>
        <w:rPr>
          <w:rFonts w:ascii="LTUnivers 330 BasicLight" w:hAnsi="LTUnivers 330 BasicLight" w:cs="LTUnivers 330 BasicLight"/>
          <w:b/>
          <w:bCs/>
          <w:color w:val="FF0000"/>
          <w:sz w:val="32"/>
          <w:szCs w:val="32"/>
        </w:rPr>
        <w:t xml:space="preserve"> 8C </w:t>
      </w:r>
      <w:r>
        <w:rPr>
          <w:rFonts w:ascii="LTUnivers 330 BasicLight" w:hAnsi="LTUnivers 330 BasicLight" w:cs="LTUnivers 330 BasicLight"/>
          <w:b/>
          <w:bCs/>
          <w:color w:val="FF0000"/>
          <w:sz w:val="32"/>
          <w:szCs w:val="32"/>
        </w:rPr>
        <w:br/>
      </w:r>
      <w:r>
        <w:rPr>
          <w:rFonts w:ascii="LTUnivers 330 BasicLight" w:hAnsi="LTUnivers 330 BasicLight" w:cs="LTUnivers 330 BasicLight"/>
          <w:sz w:val="32"/>
          <w:szCs w:val="32"/>
        </w:rPr>
        <w:t xml:space="preserve">Apertura </w:t>
      </w:r>
      <w:r w:rsidR="00A722D2">
        <w:rPr>
          <w:rFonts w:ascii="LTUnivers 330 BasicLight" w:hAnsi="LTUnivers 330 BasicLight" w:cs="LTUnivers 330 BasicLight"/>
          <w:sz w:val="32"/>
          <w:szCs w:val="32"/>
        </w:rPr>
        <w:t>elettrica</w:t>
      </w:r>
      <w:r w:rsidRPr="00675E5E">
        <w:rPr>
          <w:rFonts w:ascii="LTUnivers 330 BasicLight" w:hAnsi="LTUnivers 330 BasicLight" w:cs="LTUnivers 330 BasicLight"/>
          <w:sz w:val="32"/>
          <w:szCs w:val="32"/>
        </w:rPr>
        <w:t xml:space="preserve"> </w:t>
      </w:r>
      <w:r>
        <w:rPr>
          <w:rFonts w:ascii="LTUnivers 330 BasicLight" w:hAnsi="LTUnivers 330 BasicLight" w:cs="LTUnivers 330 BasicLight"/>
          <w:sz w:val="32"/>
          <w:szCs w:val="32"/>
        </w:rPr>
        <w:t>in PVC e Legno con t</w:t>
      </w:r>
      <w:r w:rsidRPr="00675E5E">
        <w:rPr>
          <w:rFonts w:ascii="LTUnivers 330 BasicLight" w:hAnsi="LTUnivers 330 BasicLight" w:cs="LTUnivers 330 BasicLight"/>
          <w:sz w:val="32"/>
          <w:szCs w:val="32"/>
        </w:rPr>
        <w:t xml:space="preserve">elaio isolato </w:t>
      </w:r>
    </w:p>
    <w:p w:rsidR="00C14D34" w:rsidRDefault="009C371A" w:rsidP="008A50A3">
      <w:r>
        <w:rPr>
          <w:b/>
          <w:bCs/>
        </w:rPr>
        <w:t>i8</w:t>
      </w:r>
      <w:r w:rsidR="00C14D34">
        <w:rPr>
          <w:b/>
          <w:bCs/>
        </w:rPr>
        <w:t xml:space="preserve"> Elettrica</w:t>
      </w:r>
      <w:r w:rsidR="00E029F0">
        <w:br/>
      </w:r>
      <w:r>
        <w:t xml:space="preserve">Prima finestra da tetto totalmente Hi-Tech, dalla doppia apertura vasistas/bilico con sistema di movimentazione elettrico automatico. Meccanica brevettata di gran pregio ed estremamente evoluta con meccanismo di soft </w:t>
      </w:r>
      <w:proofErr w:type="spellStart"/>
      <w:r>
        <w:t>opening&amp;closing</w:t>
      </w:r>
      <w:proofErr w:type="spellEnd"/>
      <w:r>
        <w:t xml:space="preserve"> integrato nelle braccia laterali dell’anta, sganciamento anta e riaggancio automatico. </w:t>
      </w:r>
      <w:r w:rsidR="00C14D34">
        <w:t>D</w:t>
      </w:r>
      <w:r w:rsidR="00C14D34">
        <w:t>otata di isolamento premontato su telaio ed anta</w:t>
      </w:r>
      <w:r w:rsidR="00FE2433">
        <w:t xml:space="preserve">. </w:t>
      </w:r>
      <w:r>
        <w:t xml:space="preserve">Apertura elettrica con comando a distanza </w:t>
      </w:r>
      <w:r w:rsidR="00C14D34">
        <w:t xml:space="preserve">tramite </w:t>
      </w:r>
      <w:r w:rsidR="00C14D34">
        <w:t xml:space="preserve">2 </w:t>
      </w:r>
      <w:r w:rsidR="00C14D34">
        <w:t>motor</w:t>
      </w:r>
      <w:r w:rsidR="00C14D34">
        <w:t xml:space="preserve">i installati </w:t>
      </w:r>
      <w:r w:rsidR="00C14D34">
        <w:t xml:space="preserve">a scomparsa </w:t>
      </w:r>
      <w:r w:rsidR="008A50A3">
        <w:t xml:space="preserve">nel </w:t>
      </w:r>
      <w:r w:rsidR="00C14D34">
        <w:t>telaio, centralina a 3 vie per controllare finestra ed accessorio (esterno ed interno), sensore pioggia, cavo di alimentazione con spina</w:t>
      </w:r>
      <w:r w:rsidR="00C6713E">
        <w:t xml:space="preserve"> e </w:t>
      </w:r>
      <w:proofErr w:type="spellStart"/>
      <w:r w:rsidR="00C6713E">
        <w:t>radiotastiera</w:t>
      </w:r>
      <w:proofErr w:type="spellEnd"/>
      <w:r w:rsidR="00C6713E">
        <w:t xml:space="preserve"> a parete fornita di serie.</w:t>
      </w:r>
      <w:r w:rsidR="008A50A3">
        <w:t xml:space="preserve"> </w:t>
      </w:r>
      <w:r w:rsidR="008A50A3" w:rsidRPr="00440763">
        <w:t>Smart Home Ready</w:t>
      </w:r>
      <w:r w:rsidR="008A50A3">
        <w:t xml:space="preserve">: sistema elettrico aperto e compatibile con qualsiasi impianto domotico mediante cavo di collegamento. Comandabile anche tramite radiocomando, pulsantiera a parete tradizionale o </w:t>
      </w:r>
      <w:proofErr w:type="spellStart"/>
      <w:r w:rsidR="008A50A3">
        <w:t>radiotastiera</w:t>
      </w:r>
      <w:proofErr w:type="spellEnd"/>
      <w:r w:rsidR="008A50A3">
        <w:t xml:space="preserve"> freestanding 5 canali (non in dotazione). Nessuna maniglia.</w:t>
      </w:r>
      <w:r w:rsidR="008A50A3">
        <w:t xml:space="preserve"> </w:t>
      </w:r>
      <w:r w:rsidR="008A50A3">
        <w:t>Diverse possibilità di apertura: a bilico; a compasso con angolo di apertura 45° per massimi comfort e vista panoramica esterna senza ingombri interni; a ribalta totale</w:t>
      </w:r>
      <w:r w:rsidR="008A50A3">
        <w:t xml:space="preserve">. </w:t>
      </w:r>
      <w:r w:rsidR="008A50A3">
        <w:t>Ribaltamento manuale battente e blocco finestra con chiavistello per la messa in pulizia/manutenzione. Ferramenta regolabile per centramento anta su telaio e 4 punti di chiusura perimetrali sugli angoli per una sicurezza anti-effrazione e un meccanismo funzionale perfetto. Doppie guarnizioni perimetrali a pressione per chiudere ermeticamente l’anta nel telaio e ulteriore guarnizione protettiva esterna al telaio per il deflusso dell’acqua</w:t>
      </w:r>
      <w:r w:rsidR="008A50A3">
        <w:t xml:space="preserve">. </w:t>
      </w:r>
      <w:r w:rsidR="00DB030F">
        <w:t>Per pendenze di tetto da 20° a 65°</w:t>
      </w:r>
      <w:r w:rsidR="008A50A3">
        <w:t xml:space="preserve"> (fino alla misura 114/140) e da 40° a 65° (dalla misura 114/160).</w:t>
      </w:r>
      <w:r w:rsidR="00C14D34">
        <w:t xml:space="preserve"> </w:t>
      </w:r>
    </w:p>
    <w:p w:rsidR="001C7D1A" w:rsidRDefault="001C7D1A" w:rsidP="001C7D1A">
      <w:r w:rsidRPr="0038423E">
        <w:rPr>
          <w:b/>
          <w:bCs/>
        </w:rPr>
        <w:t>Vetrata 8C</w:t>
      </w:r>
      <w:r>
        <w:br/>
        <w:t xml:space="preserve">Doppio vetro Comfort 8C per un buon isolamento termico </w:t>
      </w:r>
      <w:proofErr w:type="spellStart"/>
      <w:r>
        <w:t>ed</w:t>
      </w:r>
      <w:proofErr w:type="spellEnd"/>
      <w:r>
        <w:t xml:space="preserve"> acustico: vetro interno stratificato di sicurezza per una maggiore protezione da lesioni in caso di rotture, vetro esterno temperato antigrandine con garanzia 15 anni, lastra esterna del vetrocamera più lunga con guarnizione scarico condensa per un deflusso esterno dell’acqua e una maggiore protezione del telaio da eventuali infiltrazioni, vetrata ESG temperata con rivestimento in metallo pregiato e trattamento basso emissivo ad alta riflessività.  Stratigrafia e valori: ESG4/15/VSG2.2 – trasmittanza termica vetro </w:t>
      </w:r>
      <w:proofErr w:type="spellStart"/>
      <w:r>
        <w:t>U</w:t>
      </w:r>
      <w:r w:rsidRPr="003D35F2">
        <w:rPr>
          <w:sz w:val="16"/>
          <w:szCs w:val="16"/>
        </w:rPr>
        <w:t>g</w:t>
      </w:r>
      <w:proofErr w:type="spellEnd"/>
      <w:r>
        <w:t xml:space="preserve"> 1,0 – trasmittanza termica complessiva finestra </w:t>
      </w:r>
      <w:proofErr w:type="spellStart"/>
      <w:r>
        <w:t>U</w:t>
      </w:r>
      <w:r w:rsidRPr="00A00004">
        <w:rPr>
          <w:sz w:val="16"/>
          <w:szCs w:val="16"/>
        </w:rPr>
        <w:t>w</w:t>
      </w:r>
      <w:proofErr w:type="spellEnd"/>
      <w:r>
        <w:t xml:space="preserve"> 1,1 W/(m</w:t>
      </w:r>
      <w:r>
        <w:rPr>
          <w:rFonts w:cstheme="minorHAnsi"/>
        </w:rPr>
        <w:t>²</w:t>
      </w:r>
      <w:r>
        <w:t xml:space="preserve"> K) – abbattimento acustico e misurazione del fonoisolamento in dB 34 – fattore solare vetro g 52% DIN EN 410 –  classe di tenuta all’aria 4 DIN EN 12207 – trasmissione luminosa T</w:t>
      </w:r>
      <w:r w:rsidRPr="003D35F2">
        <w:rPr>
          <w:sz w:val="16"/>
          <w:szCs w:val="16"/>
        </w:rPr>
        <w:t>L</w:t>
      </w:r>
      <w:r>
        <w:t xml:space="preserve"> 71% – resistenza alla pressione del vento </w:t>
      </w:r>
      <w:bookmarkStart w:id="1" w:name="_Hlk66699397"/>
      <w:r>
        <w:t>C3/B3</w:t>
      </w:r>
      <w:bookmarkEnd w:id="1"/>
      <w:r>
        <w:t xml:space="preserve"> DIN EN 12210 – comportamento in caso di incendio </w:t>
      </w:r>
      <w:bookmarkStart w:id="2" w:name="_Hlk66699451"/>
      <w:r>
        <w:t xml:space="preserve">B,s3-d0 </w:t>
      </w:r>
      <w:bookmarkEnd w:id="2"/>
      <w:r>
        <w:t xml:space="preserve">DIN EN 13501-1 – reazione al fuoco </w:t>
      </w:r>
      <w:proofErr w:type="spellStart"/>
      <w:r>
        <w:t>B</w:t>
      </w:r>
      <w:r w:rsidRPr="003D35F2">
        <w:rPr>
          <w:sz w:val="16"/>
          <w:szCs w:val="16"/>
        </w:rPr>
        <w:t>roof</w:t>
      </w:r>
      <w:proofErr w:type="spellEnd"/>
      <w:r>
        <w:t xml:space="preserve">(t1) DIN EN 13501-5  – resistenza alla pioggia battente E 1200 DIN EN 12208 – resistenza all’urto 5 DIN EN 13049 – marchiatura CE. Con avvolgibile esterno solare:  </w:t>
      </w:r>
      <w:proofErr w:type="spellStart"/>
      <w:r>
        <w:t>U</w:t>
      </w:r>
      <w:r w:rsidRPr="003D35F2">
        <w:rPr>
          <w:sz w:val="16"/>
          <w:szCs w:val="16"/>
        </w:rPr>
        <w:t>ws</w:t>
      </w:r>
      <w:proofErr w:type="spellEnd"/>
      <w:r>
        <w:t xml:space="preserve"> (</w:t>
      </w:r>
      <w:proofErr w:type="spellStart"/>
      <w:r>
        <w:t>U</w:t>
      </w:r>
      <w:r w:rsidRPr="003D35F2">
        <w:rPr>
          <w:sz w:val="16"/>
          <w:szCs w:val="16"/>
        </w:rPr>
        <w:t>w</w:t>
      </w:r>
      <w:proofErr w:type="spellEnd"/>
      <w:r>
        <w:t xml:space="preserve"> + schermatura solare) 0,94 – riflessione solare 15% – assorbimento solare 85% –  fattore riduzione solare </w:t>
      </w:r>
      <w:proofErr w:type="spellStart"/>
      <w:r>
        <w:t>F</w:t>
      </w:r>
      <w:r w:rsidRPr="003D35F2">
        <w:rPr>
          <w:sz w:val="16"/>
          <w:szCs w:val="16"/>
        </w:rPr>
        <w:t>c</w:t>
      </w:r>
      <w:proofErr w:type="spellEnd"/>
      <w:r>
        <w:t xml:space="preserve"> 0,13 –  </w:t>
      </w:r>
      <w:proofErr w:type="spellStart"/>
      <w:r>
        <w:t>g</w:t>
      </w:r>
      <w:r w:rsidRPr="003D35F2">
        <w:rPr>
          <w:sz w:val="16"/>
          <w:szCs w:val="16"/>
        </w:rPr>
        <w:t>total</w:t>
      </w:r>
      <w:proofErr w:type="spellEnd"/>
      <w:r>
        <w:t xml:space="preserve">  (</w:t>
      </w:r>
      <w:proofErr w:type="spellStart"/>
      <w:r>
        <w:t>g</w:t>
      </w:r>
      <w:r w:rsidRPr="00F27490">
        <w:rPr>
          <w:sz w:val="16"/>
          <w:szCs w:val="16"/>
        </w:rPr>
        <w:t>gl+sh</w:t>
      </w:r>
      <w:proofErr w:type="spellEnd"/>
      <w:r>
        <w:t>) 0,07.</w:t>
      </w:r>
    </w:p>
    <w:p w:rsidR="00615CB9" w:rsidRDefault="001C7D1A" w:rsidP="001C7D1A">
      <w:r w:rsidRPr="00D16E31">
        <w:rPr>
          <w:b/>
          <w:bCs/>
        </w:rPr>
        <w:t xml:space="preserve">Materiali finiture interne </w:t>
      </w:r>
      <w:r>
        <w:br/>
      </w:r>
      <w:r w:rsidRPr="00B818A0">
        <w:rPr>
          <w:u w:val="single"/>
        </w:rPr>
        <w:t>100% PVC</w:t>
      </w:r>
      <w:r>
        <w:t xml:space="preserve"> bianco, riciclabile e privo di piombo. Giunzione angolare mediante fusione e profili multicamera. Event. </w:t>
      </w:r>
      <w:proofErr w:type="spellStart"/>
      <w:r>
        <w:t>pellicolato</w:t>
      </w:r>
      <w:proofErr w:type="spellEnd"/>
      <w:r>
        <w:t xml:space="preserve"> effetto legno: pino, rovere miele o noce (pellicole acriliche, </w:t>
      </w:r>
      <w:proofErr w:type="spellStart"/>
      <w:r>
        <w:t>termotrattate</w:t>
      </w:r>
      <w:proofErr w:type="spellEnd"/>
      <w:r>
        <w:t xml:space="preserve"> e termosaldate direttamente sui profili in PVC).  </w:t>
      </w:r>
    </w:p>
    <w:p w:rsidR="001C7D1A" w:rsidRPr="00D16E31" w:rsidRDefault="001C7D1A" w:rsidP="001C7D1A">
      <w:r w:rsidRPr="00D16E31">
        <w:rPr>
          <w:b/>
          <w:bCs/>
        </w:rPr>
        <w:t>Finiture esterne</w:t>
      </w:r>
      <w:r>
        <w:br/>
        <w:t xml:space="preserve">Standard alluminio </w:t>
      </w:r>
      <w:proofErr w:type="spellStart"/>
      <w:r>
        <w:t>preverniciato</w:t>
      </w:r>
      <w:proofErr w:type="spellEnd"/>
      <w:r>
        <w:t xml:space="preserve"> antracite metallizzato. Su richiesta: Rame, Zinco titanio o colori RAL.</w:t>
      </w:r>
    </w:p>
    <w:p w:rsidR="001C7D1A" w:rsidRDefault="001C7D1A" w:rsidP="001C7D1A">
      <w:r w:rsidRPr="00E029F0">
        <w:rPr>
          <w:b/>
          <w:bCs/>
        </w:rPr>
        <w:t>Sistema di posa facilitato</w:t>
      </w:r>
      <w:r>
        <w:br/>
        <w:t xml:space="preserve">Finestra </w:t>
      </w:r>
      <w:proofErr w:type="spellStart"/>
      <w:r>
        <w:t>termoisolata</w:t>
      </w:r>
      <w:proofErr w:type="spellEnd"/>
      <w:r>
        <w:t xml:space="preserve"> in fabbrica e già pronta per la posa senza elementi aggiuntivi da ordinare o realizzare in opera: carter esterno ad incastro senza viti e componenti premontati. Telaio dotato di: cordolo isolante da 3 cm </w:t>
      </w:r>
      <w:proofErr w:type="spellStart"/>
      <w:r>
        <w:t>pre</w:t>
      </w:r>
      <w:proofErr w:type="spellEnd"/>
      <w:r>
        <w:t xml:space="preserve">-installato e posizionato sopra le staffe, con prolunghe fornite di serie per un ulteriore </w:t>
      </w:r>
      <w:r>
        <w:lastRenderedPageBreak/>
        <w:t>isolamento e una perfetta integrazione nel sistema tetto; telo di raccordo al freno al vapore per una maggiore tenuta all‘aria e una protezione del telaio da condensa. Nessuna vite esterna contro eventuali infiltrazioni d’acqua. Cinghie di movimentazione integrate per un facile sollevamento in quota.</w:t>
      </w:r>
    </w:p>
    <w:p w:rsidR="00675E5E" w:rsidRDefault="001C7D1A" w:rsidP="001C7D1A">
      <w:r w:rsidRPr="00843B7B">
        <w:rPr>
          <w:b/>
          <w:bCs/>
        </w:rPr>
        <w:t>Dimensioni misura esterno telaio</w:t>
      </w:r>
      <w:r>
        <w:rPr>
          <w:b/>
          <w:bCs/>
        </w:rPr>
        <w:t xml:space="preserve"> in </w:t>
      </w:r>
      <w:r w:rsidRPr="00843B7B">
        <w:rPr>
          <w:b/>
          <w:bCs/>
        </w:rPr>
        <w:t>cm</w:t>
      </w:r>
      <w:r>
        <w:rPr>
          <w:b/>
          <w:bCs/>
        </w:rPr>
        <w:t xml:space="preserve"> (u</w:t>
      </w:r>
      <w:r w:rsidRPr="009C7139">
        <w:rPr>
          <w:b/>
          <w:bCs/>
        </w:rPr>
        <w:t>lteriori specifiche nella scheda tecnica prodotto</w:t>
      </w:r>
      <w:r>
        <w:rPr>
          <w:b/>
          <w:bCs/>
          <w:sz w:val="20"/>
          <w:szCs w:val="20"/>
        </w:rPr>
        <w:t>)</w:t>
      </w:r>
      <w:r>
        <w:br/>
      </w:r>
      <w:r w:rsidR="00843B7B">
        <w:t xml:space="preserve">074/140, </w:t>
      </w:r>
      <w:r w:rsidR="00A96160">
        <w:t xml:space="preserve">074/160, 074/180, </w:t>
      </w:r>
      <w:r w:rsidR="00843B7B">
        <w:t xml:space="preserve">094/140, 094/160, </w:t>
      </w:r>
      <w:r w:rsidR="00A96160">
        <w:t xml:space="preserve">094/180, 114/140, </w:t>
      </w:r>
      <w:r w:rsidR="00343B6A">
        <w:t xml:space="preserve">114/160, </w:t>
      </w:r>
      <w:r w:rsidR="00A96160">
        <w:t xml:space="preserve">114/180, </w:t>
      </w:r>
      <w:r w:rsidR="00843B7B">
        <w:t>134/140</w:t>
      </w:r>
      <w:r w:rsidR="00A96160">
        <w:t>, 134/160</w:t>
      </w:r>
      <w:r w:rsidR="00843B7B">
        <w:t>.</w:t>
      </w:r>
    </w:p>
    <w:sectPr w:rsidR="00675E5E" w:rsidSect="00BD2989">
      <w:headerReference w:type="default" r:id="rId13"/>
      <w:footerReference w:type="default" r:id="rId14"/>
      <w:pgSz w:w="11906" w:h="16838"/>
      <w:pgMar w:top="1417" w:right="1134" w:bottom="1134" w:left="1134" w:header="1701"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E41A3" w:rsidRDefault="00BE41A3" w:rsidP="00BD2989">
      <w:pPr>
        <w:spacing w:after="0" w:line="240" w:lineRule="auto"/>
      </w:pPr>
      <w:r>
        <w:separator/>
      </w:r>
    </w:p>
  </w:endnote>
  <w:endnote w:type="continuationSeparator" w:id="0">
    <w:p w:rsidR="00BE41A3" w:rsidRDefault="00BE41A3" w:rsidP="00BD29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TUnivers 330 BasicLight">
    <w:altName w:val="LTUnivers 330 BasicLight"/>
    <w:panose1 w:val="02000300000000000000"/>
    <w:charset w:val="00"/>
    <w:family w:val="auto"/>
    <w:pitch w:val="variable"/>
    <w:sig w:usb0="80000027" w:usb1="00000040" w:usb2="0000004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2989" w:rsidRDefault="00BD2989" w:rsidP="00BD2989">
    <w:pPr>
      <w:pStyle w:val="Pidipagina"/>
      <w:rPr>
        <w:color w:val="4472C4" w:themeColor="accent1"/>
      </w:rPr>
    </w:pPr>
    <w:r w:rsidRPr="00BD2989">
      <w:rPr>
        <w:color w:val="231F20"/>
        <w:sz w:val="14"/>
      </w:rPr>
      <w:t xml:space="preserve">Pag. </w:t>
    </w:r>
    <w:r w:rsidRPr="00BD2989">
      <w:rPr>
        <w:color w:val="231F20"/>
        <w:sz w:val="14"/>
      </w:rPr>
      <w:fldChar w:fldCharType="begin"/>
    </w:r>
    <w:r w:rsidRPr="00BD2989">
      <w:rPr>
        <w:color w:val="231F20"/>
        <w:sz w:val="14"/>
      </w:rPr>
      <w:instrText>PAGE  \* Arabic  \* MERGEFORMAT</w:instrText>
    </w:r>
    <w:r w:rsidRPr="00BD2989">
      <w:rPr>
        <w:color w:val="231F20"/>
        <w:sz w:val="14"/>
      </w:rPr>
      <w:fldChar w:fldCharType="separate"/>
    </w:r>
    <w:r w:rsidRPr="00BD2989">
      <w:rPr>
        <w:color w:val="231F20"/>
        <w:sz w:val="14"/>
      </w:rPr>
      <w:t>2</w:t>
    </w:r>
    <w:r w:rsidRPr="00BD2989">
      <w:rPr>
        <w:color w:val="231F20"/>
        <w:sz w:val="14"/>
      </w:rPr>
      <w:fldChar w:fldCharType="end"/>
    </w:r>
    <w:r w:rsidRPr="00BD2989">
      <w:rPr>
        <w:color w:val="231F20"/>
        <w:sz w:val="14"/>
      </w:rPr>
      <w:t xml:space="preserve"> di </w:t>
    </w:r>
    <w:r w:rsidRPr="00BD2989">
      <w:rPr>
        <w:color w:val="231F20"/>
        <w:sz w:val="14"/>
      </w:rPr>
      <w:fldChar w:fldCharType="begin"/>
    </w:r>
    <w:r w:rsidRPr="00BD2989">
      <w:rPr>
        <w:color w:val="231F20"/>
        <w:sz w:val="14"/>
      </w:rPr>
      <w:instrText>NUMPAGES  \* Arabic  \* MERGEFORMAT</w:instrText>
    </w:r>
    <w:r w:rsidRPr="00BD2989">
      <w:rPr>
        <w:color w:val="231F20"/>
        <w:sz w:val="14"/>
      </w:rPr>
      <w:fldChar w:fldCharType="separate"/>
    </w:r>
    <w:r w:rsidRPr="00BD2989">
      <w:rPr>
        <w:color w:val="231F20"/>
        <w:sz w:val="14"/>
      </w:rPr>
      <w:t>2</w:t>
    </w:r>
    <w:r w:rsidRPr="00BD2989">
      <w:rPr>
        <w:color w:val="231F20"/>
        <w:sz w:val="14"/>
      </w:rPr>
      <w:fldChar w:fldCharType="end"/>
    </w:r>
    <w:r>
      <w:rPr>
        <w:color w:val="231F20"/>
        <w:sz w:val="14"/>
      </w:rPr>
      <w:tab/>
      <w:t xml:space="preserve">21-Voce di capitolato | </w:t>
    </w:r>
    <w:r w:rsidR="00A27640">
      <w:rPr>
        <w:color w:val="231F20"/>
        <w:sz w:val="14"/>
      </w:rPr>
      <w:t>i</w:t>
    </w:r>
    <w:r w:rsidR="00FE2433">
      <w:rPr>
        <w:color w:val="231F20"/>
        <w:sz w:val="14"/>
      </w:rPr>
      <w:t>8</w:t>
    </w:r>
    <w:r>
      <w:rPr>
        <w:color w:val="231F20"/>
        <w:sz w:val="14"/>
      </w:rPr>
      <w:t xml:space="preserve"> </w:t>
    </w:r>
    <w:r w:rsidR="008B4B3E">
      <w:rPr>
        <w:color w:val="231F20"/>
        <w:sz w:val="14"/>
      </w:rPr>
      <w:t xml:space="preserve">8C </w:t>
    </w:r>
    <w:r>
      <w:rPr>
        <w:color w:val="231F20"/>
        <w:sz w:val="14"/>
      </w:rPr>
      <w:t xml:space="preserve">Finestra </w:t>
    </w:r>
    <w:r w:rsidR="00FE2433">
      <w:rPr>
        <w:color w:val="231F20"/>
        <w:sz w:val="14"/>
      </w:rPr>
      <w:t>vasistas/</w:t>
    </w:r>
    <w:r>
      <w:rPr>
        <w:color w:val="231F20"/>
        <w:sz w:val="14"/>
      </w:rPr>
      <w:t xml:space="preserve">bilico </w:t>
    </w:r>
    <w:r w:rsidR="00A27640">
      <w:rPr>
        <w:color w:val="231F20"/>
        <w:sz w:val="14"/>
      </w:rPr>
      <w:t>elettrica</w:t>
    </w:r>
    <w:r>
      <w:rPr>
        <w:color w:val="231F20"/>
        <w:sz w:val="14"/>
      </w:rPr>
      <w:t xml:space="preserve"> con telaio isolato | PVC</w:t>
    </w:r>
    <w:r w:rsidR="00290585">
      <w:rPr>
        <w:color w:val="231F20"/>
        <w:sz w:val="14"/>
      </w:rPr>
      <w:t xml:space="preserve"> | Con riserva di modifiche.</w:t>
    </w:r>
  </w:p>
  <w:p w:rsidR="00BD2989" w:rsidRDefault="00BD2989">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E41A3" w:rsidRDefault="00BE41A3" w:rsidP="00BD2989">
      <w:pPr>
        <w:spacing w:after="0" w:line="240" w:lineRule="auto"/>
      </w:pPr>
      <w:r>
        <w:separator/>
      </w:r>
    </w:p>
  </w:footnote>
  <w:footnote w:type="continuationSeparator" w:id="0">
    <w:p w:rsidR="00BE41A3" w:rsidRDefault="00BE41A3" w:rsidP="00BD298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2989" w:rsidRDefault="00BD2989">
    <w:pPr>
      <w:pStyle w:val="Intestazione"/>
    </w:pPr>
    <w:r>
      <w:rPr>
        <w:noProof/>
      </w:rPr>
      <mc:AlternateContent>
        <mc:Choice Requires="wpg">
          <w:drawing>
            <wp:anchor distT="0" distB="0" distL="114300" distR="114300" simplePos="0" relativeHeight="251659264" behindDoc="1" locked="0" layoutInCell="1" allowOverlap="1">
              <wp:simplePos x="0" y="0"/>
              <wp:positionH relativeFrom="page">
                <wp:posOffset>5547360</wp:posOffset>
              </wp:positionH>
              <wp:positionV relativeFrom="page">
                <wp:posOffset>1002665</wp:posOffset>
              </wp:positionV>
              <wp:extent cx="1224915" cy="127635"/>
              <wp:effectExtent l="0" t="0" r="0" b="0"/>
              <wp:wrapNone/>
              <wp:docPr id="2" name="Gruppo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24915" cy="127635"/>
                        <a:chOff x="8736" y="1579"/>
                        <a:chExt cx="1929" cy="201"/>
                      </a:xfrm>
                    </wpg:grpSpPr>
                    <pic:pic xmlns:pic="http://schemas.openxmlformats.org/drawingml/2006/picture">
                      <pic:nvPicPr>
                        <pic:cNvPr id="3"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8735" y="1579"/>
                          <a:ext cx="1829" cy="201"/>
                        </a:xfrm>
                        <a:prstGeom prst="rect">
                          <a:avLst/>
                        </a:prstGeom>
                        <a:noFill/>
                        <a:extLst>
                          <a:ext uri="{909E8E84-426E-40DD-AFC4-6F175D3DCCD1}">
                            <a14:hiddenFill xmlns:a14="http://schemas.microsoft.com/office/drawing/2010/main">
                              <a:solidFill>
                                <a:srgbClr val="FFFFFF"/>
                              </a:solidFill>
                            </a14:hiddenFill>
                          </a:ext>
                        </a:extLst>
                      </pic:spPr>
                    </pic:pic>
                    <wps:wsp>
                      <wps:cNvPr id="4" name="AutoShape 4"/>
                      <wps:cNvSpPr>
                        <a:spLocks/>
                      </wps:cNvSpPr>
                      <wps:spPr bwMode="auto">
                        <a:xfrm>
                          <a:off x="10585" y="1580"/>
                          <a:ext cx="79" cy="158"/>
                        </a:xfrm>
                        <a:custGeom>
                          <a:avLst/>
                          <a:gdLst>
                            <a:gd name="T0" fmla="+- 0 10606 10585"/>
                            <a:gd name="T1" fmla="*/ T0 w 79"/>
                            <a:gd name="T2" fmla="+- 0 1628 1581"/>
                            <a:gd name="T3" fmla="*/ 1628 h 158"/>
                            <a:gd name="T4" fmla="+- 0 10587 10585"/>
                            <a:gd name="T5" fmla="*/ T4 w 79"/>
                            <a:gd name="T6" fmla="+- 0 1628 1581"/>
                            <a:gd name="T7" fmla="*/ 1628 h 158"/>
                            <a:gd name="T8" fmla="+- 0 10587 10585"/>
                            <a:gd name="T9" fmla="*/ T8 w 79"/>
                            <a:gd name="T10" fmla="+- 0 1738 1581"/>
                            <a:gd name="T11" fmla="*/ 1738 h 158"/>
                            <a:gd name="T12" fmla="+- 0 10606 10585"/>
                            <a:gd name="T13" fmla="*/ T12 w 79"/>
                            <a:gd name="T14" fmla="+- 0 1738 1581"/>
                            <a:gd name="T15" fmla="*/ 1738 h 158"/>
                            <a:gd name="T16" fmla="+- 0 10606 10585"/>
                            <a:gd name="T17" fmla="*/ T16 w 79"/>
                            <a:gd name="T18" fmla="+- 0 1628 1581"/>
                            <a:gd name="T19" fmla="*/ 1628 h 158"/>
                            <a:gd name="T20" fmla="+- 0 10607 10585"/>
                            <a:gd name="T21" fmla="*/ T20 w 79"/>
                            <a:gd name="T22" fmla="+- 0 1581 1581"/>
                            <a:gd name="T23" fmla="*/ 1581 h 158"/>
                            <a:gd name="T24" fmla="+- 0 10585 10585"/>
                            <a:gd name="T25" fmla="*/ T24 w 79"/>
                            <a:gd name="T26" fmla="+- 0 1581 1581"/>
                            <a:gd name="T27" fmla="*/ 1581 h 158"/>
                            <a:gd name="T28" fmla="+- 0 10585 10585"/>
                            <a:gd name="T29" fmla="*/ T28 w 79"/>
                            <a:gd name="T30" fmla="+- 0 1600 1581"/>
                            <a:gd name="T31" fmla="*/ 1600 h 158"/>
                            <a:gd name="T32" fmla="+- 0 10607 10585"/>
                            <a:gd name="T33" fmla="*/ T32 w 79"/>
                            <a:gd name="T34" fmla="+- 0 1600 1581"/>
                            <a:gd name="T35" fmla="*/ 1600 h 158"/>
                            <a:gd name="T36" fmla="+- 0 10607 10585"/>
                            <a:gd name="T37" fmla="*/ T36 w 79"/>
                            <a:gd name="T38" fmla="+- 0 1581 1581"/>
                            <a:gd name="T39" fmla="*/ 1581 h 158"/>
                            <a:gd name="T40" fmla="+- 0 10664 10585"/>
                            <a:gd name="T41" fmla="*/ T40 w 79"/>
                            <a:gd name="T42" fmla="+- 0 1717 1581"/>
                            <a:gd name="T43" fmla="*/ 1717 h 158"/>
                            <a:gd name="T44" fmla="+- 0 10642 10585"/>
                            <a:gd name="T45" fmla="*/ T44 w 79"/>
                            <a:gd name="T46" fmla="+- 0 1717 1581"/>
                            <a:gd name="T47" fmla="*/ 1717 h 158"/>
                            <a:gd name="T48" fmla="+- 0 10642 10585"/>
                            <a:gd name="T49" fmla="*/ T48 w 79"/>
                            <a:gd name="T50" fmla="+- 0 1738 1581"/>
                            <a:gd name="T51" fmla="*/ 1738 h 158"/>
                            <a:gd name="T52" fmla="+- 0 10664 10585"/>
                            <a:gd name="T53" fmla="*/ T52 w 79"/>
                            <a:gd name="T54" fmla="+- 0 1738 1581"/>
                            <a:gd name="T55" fmla="*/ 1738 h 158"/>
                            <a:gd name="T56" fmla="+- 0 10664 10585"/>
                            <a:gd name="T57" fmla="*/ T56 w 79"/>
                            <a:gd name="T58" fmla="+- 0 1717 1581"/>
                            <a:gd name="T59" fmla="*/ 1717 h 15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79" h="158">
                              <a:moveTo>
                                <a:pt x="21" y="47"/>
                              </a:moveTo>
                              <a:lnTo>
                                <a:pt x="2" y="47"/>
                              </a:lnTo>
                              <a:lnTo>
                                <a:pt x="2" y="157"/>
                              </a:lnTo>
                              <a:lnTo>
                                <a:pt x="21" y="157"/>
                              </a:lnTo>
                              <a:lnTo>
                                <a:pt x="21" y="47"/>
                              </a:lnTo>
                              <a:close/>
                              <a:moveTo>
                                <a:pt x="22" y="0"/>
                              </a:moveTo>
                              <a:lnTo>
                                <a:pt x="0" y="0"/>
                              </a:lnTo>
                              <a:lnTo>
                                <a:pt x="0" y="19"/>
                              </a:lnTo>
                              <a:lnTo>
                                <a:pt x="22" y="19"/>
                              </a:lnTo>
                              <a:lnTo>
                                <a:pt x="22" y="0"/>
                              </a:lnTo>
                              <a:close/>
                              <a:moveTo>
                                <a:pt x="79" y="136"/>
                              </a:moveTo>
                              <a:lnTo>
                                <a:pt x="57" y="136"/>
                              </a:lnTo>
                              <a:lnTo>
                                <a:pt x="57" y="157"/>
                              </a:lnTo>
                              <a:lnTo>
                                <a:pt x="79" y="157"/>
                              </a:lnTo>
                              <a:lnTo>
                                <a:pt x="79" y="136"/>
                              </a:lnTo>
                              <a:close/>
                            </a:path>
                          </a:pathLst>
                        </a:custGeom>
                        <a:solidFill>
                          <a:srgbClr val="717275"/>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31E6E54" id="Gruppo 2" o:spid="_x0000_s1026" style="position:absolute;margin-left:436.8pt;margin-top:78.95pt;width:96.45pt;height:10.05pt;z-index:-251657216;mso-position-horizontal-relative:page;mso-position-vertical-relative:page" coordorigin="8736,1579" coordsize="1929,20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8735;top:1579;width:1829;height:2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">
                <v:imagedata r:id="rId2" o:title=""/>
              </v:shape>
              <v:shape id="AutoShape 4" o:spid="_x0000_s1028" style="position:absolute;left:10585;top:1580;width:79;height:158;visibility:visible;mso-wrap-style:square;v-text-anchor:top" coordsize="79,1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" path="m21,47l2,47r,110l21,157,21,47xm22,l,,,19r22,l22,xm79,136r-22,l57,157r22,l79,136xe" fillcolor="#717275" stroked="f">
                <v:path arrowok="t" o:connecttype="custom" o:connectlocs="21,1628;2,1628;2,1738;21,1738;21,1628;22,1581;0,1581;0,1600;22,1600;22,1581;79,1717;57,1717;57,1738;79,1738;79,1717" o:connectangles="0,0,0,0,0,0,0,0,0,0,0,0,0,0,0"/>
              </v:shape>
              <w10:wrap anchorx="page" anchory="page"/>
            </v:group>
          </w:pict>
        </mc:Fallback>
      </mc:AlternateContent>
    </w:r>
    <w:r>
      <w:rPr>
        <w:noProof/>
      </w:rPr>
      <mc:AlternateContent>
        <mc:Choice Requires="wps">
          <w:drawing>
            <wp:anchor distT="0" distB="0" distL="114300" distR="114300" simplePos="0" relativeHeight="251658240" behindDoc="1" locked="0" layoutInCell="1" allowOverlap="1">
              <wp:simplePos x="0" y="0"/>
              <wp:positionH relativeFrom="page">
                <wp:posOffset>5112385</wp:posOffset>
              </wp:positionH>
              <wp:positionV relativeFrom="page">
                <wp:posOffset>431800</wp:posOffset>
              </wp:positionV>
              <wp:extent cx="1134110" cy="462280"/>
              <wp:effectExtent l="0" t="0" r="0" b="0"/>
              <wp:wrapNone/>
              <wp:docPr id="1" name="Figura a mano libera: forma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34110" cy="462280"/>
                      </a:xfrm>
                      <a:custGeom>
                        <a:avLst/>
                        <a:gdLst>
                          <a:gd name="T0" fmla="+- 0 8897 8051"/>
                          <a:gd name="T1" fmla="*/ T0 w 1786"/>
                          <a:gd name="T2" fmla="+- 0 1279 680"/>
                          <a:gd name="T3" fmla="*/ 1279 h 728"/>
                          <a:gd name="T4" fmla="+- 0 8936 8051"/>
                          <a:gd name="T5" fmla="*/ T4 w 1786"/>
                          <a:gd name="T6" fmla="+- 0 1244 680"/>
                          <a:gd name="T7" fmla="*/ 1244 h 728"/>
                          <a:gd name="T8" fmla="+- 0 8941 8051"/>
                          <a:gd name="T9" fmla="*/ T8 w 1786"/>
                          <a:gd name="T10" fmla="+- 0 1171 680"/>
                          <a:gd name="T11" fmla="*/ 1171 h 728"/>
                          <a:gd name="T12" fmla="+- 0 8888 8051"/>
                          <a:gd name="T13" fmla="*/ T12 w 1786"/>
                          <a:gd name="T14" fmla="+- 0 1130 680"/>
                          <a:gd name="T15" fmla="*/ 1130 h 728"/>
                          <a:gd name="T16" fmla="+- 0 8883 8051"/>
                          <a:gd name="T17" fmla="*/ T16 w 1786"/>
                          <a:gd name="T18" fmla="+- 0 1222 680"/>
                          <a:gd name="T19" fmla="*/ 1222 h 728"/>
                          <a:gd name="T20" fmla="+- 0 8844 8051"/>
                          <a:gd name="T21" fmla="*/ T20 w 1786"/>
                          <a:gd name="T22" fmla="+- 0 1244 680"/>
                          <a:gd name="T23" fmla="*/ 1244 h 728"/>
                          <a:gd name="T24" fmla="+- 0 8844 8051"/>
                          <a:gd name="T25" fmla="*/ T24 w 1786"/>
                          <a:gd name="T26" fmla="+- 0 1171 680"/>
                          <a:gd name="T27" fmla="*/ 1171 h 728"/>
                          <a:gd name="T28" fmla="+- 0 8883 8051"/>
                          <a:gd name="T29" fmla="*/ T28 w 1786"/>
                          <a:gd name="T30" fmla="+- 0 1190 680"/>
                          <a:gd name="T31" fmla="*/ 1190 h 728"/>
                          <a:gd name="T32" fmla="+- 0 8853 8051"/>
                          <a:gd name="T33" fmla="*/ T32 w 1786"/>
                          <a:gd name="T34" fmla="+- 0 1125 680"/>
                          <a:gd name="T35" fmla="*/ 1125 h 728"/>
                          <a:gd name="T36" fmla="+- 0 8795 8051"/>
                          <a:gd name="T37" fmla="*/ T36 w 1786"/>
                          <a:gd name="T38" fmla="+- 0 1401 680"/>
                          <a:gd name="T39" fmla="*/ 1401 h 728"/>
                          <a:gd name="T40" fmla="+- 0 8902 8051"/>
                          <a:gd name="T41" fmla="*/ T40 w 1786"/>
                          <a:gd name="T42" fmla="+- 0 1401 680"/>
                          <a:gd name="T43" fmla="*/ 1401 h 728"/>
                          <a:gd name="T44" fmla="+- 0 9177 8051"/>
                          <a:gd name="T45" fmla="*/ T44 w 1786"/>
                          <a:gd name="T46" fmla="+- 0 1265 680"/>
                          <a:gd name="T47" fmla="*/ 1265 h 728"/>
                          <a:gd name="T48" fmla="+- 0 9126 8051"/>
                          <a:gd name="T49" fmla="*/ T48 w 1786"/>
                          <a:gd name="T50" fmla="+- 0 1212 680"/>
                          <a:gd name="T51" fmla="*/ 1212 h 728"/>
                          <a:gd name="T52" fmla="+- 0 9124 8051"/>
                          <a:gd name="T53" fmla="*/ T52 w 1786"/>
                          <a:gd name="T54" fmla="+- 0 1329 680"/>
                          <a:gd name="T55" fmla="*/ 1329 h 728"/>
                          <a:gd name="T56" fmla="+- 0 9084 8051"/>
                          <a:gd name="T57" fmla="*/ T56 w 1786"/>
                          <a:gd name="T58" fmla="+- 0 1370 680"/>
                          <a:gd name="T59" fmla="*/ 1370 h 728"/>
                          <a:gd name="T60" fmla="+- 0 9045 8051"/>
                          <a:gd name="T61" fmla="*/ T60 w 1786"/>
                          <a:gd name="T62" fmla="+- 0 1329 680"/>
                          <a:gd name="T63" fmla="*/ 1329 h 728"/>
                          <a:gd name="T64" fmla="+- 0 9051 8051"/>
                          <a:gd name="T65" fmla="*/ T64 w 1786"/>
                          <a:gd name="T66" fmla="+- 0 1263 680"/>
                          <a:gd name="T67" fmla="*/ 1263 h 728"/>
                          <a:gd name="T68" fmla="+- 0 9106 8051"/>
                          <a:gd name="T69" fmla="*/ T68 w 1786"/>
                          <a:gd name="T70" fmla="+- 0 1249 680"/>
                          <a:gd name="T71" fmla="*/ 1249 h 728"/>
                          <a:gd name="T72" fmla="+- 0 9125 8051"/>
                          <a:gd name="T73" fmla="*/ T72 w 1786"/>
                          <a:gd name="T74" fmla="+- 0 1306 680"/>
                          <a:gd name="T75" fmla="*/ 1306 h 728"/>
                          <a:gd name="T76" fmla="+- 0 9042 8051"/>
                          <a:gd name="T77" fmla="*/ T76 w 1786"/>
                          <a:gd name="T78" fmla="+- 0 1212 680"/>
                          <a:gd name="T79" fmla="*/ 1212 h 728"/>
                          <a:gd name="T80" fmla="+- 0 8985 8051"/>
                          <a:gd name="T81" fmla="*/ T80 w 1786"/>
                          <a:gd name="T82" fmla="+- 0 1306 680"/>
                          <a:gd name="T83" fmla="*/ 1306 h 728"/>
                          <a:gd name="T84" fmla="+- 0 9042 8051"/>
                          <a:gd name="T85" fmla="*/ T84 w 1786"/>
                          <a:gd name="T86" fmla="+- 0 1400 680"/>
                          <a:gd name="T87" fmla="*/ 1400 h 728"/>
                          <a:gd name="T88" fmla="+- 0 9158 8051"/>
                          <a:gd name="T89" fmla="*/ T88 w 1786"/>
                          <a:gd name="T90" fmla="+- 0 1380 680"/>
                          <a:gd name="T91" fmla="*/ 1380 h 728"/>
                          <a:gd name="T92" fmla="+- 0 9184 8051"/>
                          <a:gd name="T93" fmla="*/ T92 w 1786"/>
                          <a:gd name="T94" fmla="+- 0 1306 680"/>
                          <a:gd name="T95" fmla="*/ 1306 h 728"/>
                          <a:gd name="T96" fmla="+- 0 9296 8051"/>
                          <a:gd name="T97" fmla="*/ T96 w 1786"/>
                          <a:gd name="T98" fmla="+- 0 1153 680"/>
                          <a:gd name="T99" fmla="*/ 1153 h 728"/>
                          <a:gd name="T100" fmla="+- 0 9201 8051"/>
                          <a:gd name="T101" fmla="*/ T100 w 1786"/>
                          <a:gd name="T102" fmla="+- 0 1211 680"/>
                          <a:gd name="T103" fmla="*/ 1211 h 728"/>
                          <a:gd name="T104" fmla="+- 0 9239 8051"/>
                          <a:gd name="T105" fmla="*/ T104 w 1786"/>
                          <a:gd name="T106" fmla="+- 0 1343 680"/>
                          <a:gd name="T107" fmla="*/ 1343 h 728"/>
                          <a:gd name="T108" fmla="+- 0 9266 8051"/>
                          <a:gd name="T109" fmla="*/ T108 w 1786"/>
                          <a:gd name="T110" fmla="+- 0 1403 680"/>
                          <a:gd name="T111" fmla="*/ 1403 h 728"/>
                          <a:gd name="T112" fmla="+- 0 9316 8051"/>
                          <a:gd name="T113" fmla="*/ T112 w 1786"/>
                          <a:gd name="T114" fmla="+- 0 1406 680"/>
                          <a:gd name="T115" fmla="*/ 1406 h 728"/>
                          <a:gd name="T116" fmla="+- 0 9338 8051"/>
                          <a:gd name="T117" fmla="*/ T116 w 1786"/>
                          <a:gd name="T118" fmla="+- 0 1368 680"/>
                          <a:gd name="T119" fmla="*/ 1368 h 728"/>
                          <a:gd name="T120" fmla="+- 0 9300 8051"/>
                          <a:gd name="T121" fmla="*/ T120 w 1786"/>
                          <a:gd name="T122" fmla="+- 0 1370 680"/>
                          <a:gd name="T123" fmla="*/ 1370 h 728"/>
                          <a:gd name="T124" fmla="+- 0 9340 8051"/>
                          <a:gd name="T125" fmla="*/ T124 w 1786"/>
                          <a:gd name="T126" fmla="+- 0 1249 680"/>
                          <a:gd name="T127" fmla="*/ 1249 h 728"/>
                          <a:gd name="T128" fmla="+- 0 9558 8051"/>
                          <a:gd name="T129" fmla="*/ T128 w 1786"/>
                          <a:gd name="T130" fmla="+- 0 1265 680"/>
                          <a:gd name="T131" fmla="*/ 1265 h 728"/>
                          <a:gd name="T132" fmla="+- 0 9507 8051"/>
                          <a:gd name="T133" fmla="*/ T132 w 1786"/>
                          <a:gd name="T134" fmla="+- 0 1212 680"/>
                          <a:gd name="T135" fmla="*/ 1212 h 728"/>
                          <a:gd name="T136" fmla="+- 0 9504 8051"/>
                          <a:gd name="T137" fmla="*/ T136 w 1786"/>
                          <a:gd name="T138" fmla="+- 0 1329 680"/>
                          <a:gd name="T139" fmla="*/ 1329 h 728"/>
                          <a:gd name="T140" fmla="+- 0 9465 8051"/>
                          <a:gd name="T141" fmla="*/ T140 w 1786"/>
                          <a:gd name="T142" fmla="+- 0 1370 680"/>
                          <a:gd name="T143" fmla="*/ 1370 h 728"/>
                          <a:gd name="T144" fmla="+- 0 9426 8051"/>
                          <a:gd name="T145" fmla="*/ T144 w 1786"/>
                          <a:gd name="T146" fmla="+- 0 1329 680"/>
                          <a:gd name="T147" fmla="*/ 1329 h 728"/>
                          <a:gd name="T148" fmla="+- 0 9432 8051"/>
                          <a:gd name="T149" fmla="*/ T148 w 1786"/>
                          <a:gd name="T150" fmla="+- 0 1263 680"/>
                          <a:gd name="T151" fmla="*/ 1263 h 728"/>
                          <a:gd name="T152" fmla="+- 0 9486 8051"/>
                          <a:gd name="T153" fmla="*/ T152 w 1786"/>
                          <a:gd name="T154" fmla="+- 0 1249 680"/>
                          <a:gd name="T155" fmla="*/ 1249 h 728"/>
                          <a:gd name="T156" fmla="+- 0 9506 8051"/>
                          <a:gd name="T157" fmla="*/ T156 w 1786"/>
                          <a:gd name="T158" fmla="+- 0 1306 680"/>
                          <a:gd name="T159" fmla="*/ 1306 h 728"/>
                          <a:gd name="T160" fmla="+- 0 9423 8051"/>
                          <a:gd name="T161" fmla="*/ T160 w 1786"/>
                          <a:gd name="T162" fmla="+- 0 1212 680"/>
                          <a:gd name="T163" fmla="*/ 1212 h 728"/>
                          <a:gd name="T164" fmla="+- 0 9365 8051"/>
                          <a:gd name="T165" fmla="*/ T164 w 1786"/>
                          <a:gd name="T166" fmla="+- 0 1306 680"/>
                          <a:gd name="T167" fmla="*/ 1306 h 728"/>
                          <a:gd name="T168" fmla="+- 0 9423 8051"/>
                          <a:gd name="T169" fmla="*/ T168 w 1786"/>
                          <a:gd name="T170" fmla="+- 0 1400 680"/>
                          <a:gd name="T171" fmla="*/ 1400 h 728"/>
                          <a:gd name="T172" fmla="+- 0 9538 8051"/>
                          <a:gd name="T173" fmla="*/ T172 w 1786"/>
                          <a:gd name="T174" fmla="+- 0 1380 680"/>
                          <a:gd name="T175" fmla="*/ 1380 h 728"/>
                          <a:gd name="T176" fmla="+- 0 9565 8051"/>
                          <a:gd name="T177" fmla="*/ T176 w 1786"/>
                          <a:gd name="T178" fmla="+- 0 1306 680"/>
                          <a:gd name="T179" fmla="*/ 1306 h 728"/>
                          <a:gd name="T180" fmla="+- 0 8772 8051"/>
                          <a:gd name="T181" fmla="*/ T180 w 1786"/>
                          <a:gd name="T182" fmla="+- 0 680 680"/>
                          <a:gd name="T183" fmla="*/ 680 h 728"/>
                          <a:gd name="T184" fmla="+- 0 9091 8051"/>
                          <a:gd name="T185" fmla="*/ T184 w 1786"/>
                          <a:gd name="T186" fmla="+- 0 716 680"/>
                          <a:gd name="T187" fmla="*/ 716 h 72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Lst>
                        <a:rect l="0" t="0" r="r" b="b"/>
                        <a:pathLst>
                          <a:path w="1786" h="728">
                            <a:moveTo>
                              <a:pt x="921" y="721"/>
                            </a:moveTo>
                            <a:lnTo>
                              <a:pt x="852" y="609"/>
                            </a:lnTo>
                            <a:lnTo>
                              <a:pt x="846" y="599"/>
                            </a:lnTo>
                            <a:lnTo>
                              <a:pt x="868" y="585"/>
                            </a:lnTo>
                            <a:lnTo>
                              <a:pt x="884" y="567"/>
                            </a:lnTo>
                            <a:lnTo>
                              <a:pt x="885" y="564"/>
                            </a:lnTo>
                            <a:lnTo>
                              <a:pt x="894" y="547"/>
                            </a:lnTo>
                            <a:lnTo>
                              <a:pt x="897" y="524"/>
                            </a:lnTo>
                            <a:lnTo>
                              <a:pt x="890" y="491"/>
                            </a:lnTo>
                            <a:lnTo>
                              <a:pt x="889" y="490"/>
                            </a:lnTo>
                            <a:lnTo>
                              <a:pt x="867" y="465"/>
                            </a:lnTo>
                            <a:lnTo>
                              <a:pt x="837" y="450"/>
                            </a:lnTo>
                            <a:lnTo>
                              <a:pt x="835" y="450"/>
                            </a:lnTo>
                            <a:lnTo>
                              <a:pt x="835" y="526"/>
                            </a:lnTo>
                            <a:lnTo>
                              <a:pt x="832" y="542"/>
                            </a:lnTo>
                            <a:lnTo>
                              <a:pt x="824" y="554"/>
                            </a:lnTo>
                            <a:lnTo>
                              <a:pt x="811" y="561"/>
                            </a:lnTo>
                            <a:lnTo>
                              <a:pt x="793" y="564"/>
                            </a:lnTo>
                            <a:lnTo>
                              <a:pt x="744" y="564"/>
                            </a:lnTo>
                            <a:lnTo>
                              <a:pt x="744" y="491"/>
                            </a:lnTo>
                            <a:lnTo>
                              <a:pt x="793" y="491"/>
                            </a:lnTo>
                            <a:lnTo>
                              <a:pt x="811" y="493"/>
                            </a:lnTo>
                            <a:lnTo>
                              <a:pt x="824" y="500"/>
                            </a:lnTo>
                            <a:lnTo>
                              <a:pt x="832" y="510"/>
                            </a:lnTo>
                            <a:lnTo>
                              <a:pt x="835" y="526"/>
                            </a:lnTo>
                            <a:lnTo>
                              <a:pt x="835" y="450"/>
                            </a:lnTo>
                            <a:lnTo>
                              <a:pt x="802" y="445"/>
                            </a:lnTo>
                            <a:lnTo>
                              <a:pt x="685" y="445"/>
                            </a:lnTo>
                            <a:lnTo>
                              <a:pt x="685" y="721"/>
                            </a:lnTo>
                            <a:lnTo>
                              <a:pt x="744" y="721"/>
                            </a:lnTo>
                            <a:lnTo>
                              <a:pt x="744" y="609"/>
                            </a:lnTo>
                            <a:lnTo>
                              <a:pt x="782" y="609"/>
                            </a:lnTo>
                            <a:lnTo>
                              <a:pt x="851" y="721"/>
                            </a:lnTo>
                            <a:lnTo>
                              <a:pt x="921" y="721"/>
                            </a:lnTo>
                            <a:close/>
                            <a:moveTo>
                              <a:pt x="1133" y="626"/>
                            </a:moveTo>
                            <a:lnTo>
                              <a:pt x="1126" y="585"/>
                            </a:lnTo>
                            <a:lnTo>
                              <a:pt x="1113" y="563"/>
                            </a:lnTo>
                            <a:lnTo>
                              <a:pt x="1107" y="553"/>
                            </a:lnTo>
                            <a:lnTo>
                              <a:pt x="1075" y="532"/>
                            </a:lnTo>
                            <a:lnTo>
                              <a:pt x="1074" y="532"/>
                            </a:lnTo>
                            <a:lnTo>
                              <a:pt x="1074" y="626"/>
                            </a:lnTo>
                            <a:lnTo>
                              <a:pt x="1073" y="649"/>
                            </a:lnTo>
                            <a:lnTo>
                              <a:pt x="1067" y="669"/>
                            </a:lnTo>
                            <a:lnTo>
                              <a:pt x="1055" y="684"/>
                            </a:lnTo>
                            <a:lnTo>
                              <a:pt x="1033" y="690"/>
                            </a:lnTo>
                            <a:lnTo>
                              <a:pt x="1012" y="684"/>
                            </a:lnTo>
                            <a:lnTo>
                              <a:pt x="1000" y="669"/>
                            </a:lnTo>
                            <a:lnTo>
                              <a:pt x="994" y="649"/>
                            </a:lnTo>
                            <a:lnTo>
                              <a:pt x="993" y="626"/>
                            </a:lnTo>
                            <a:lnTo>
                              <a:pt x="994" y="604"/>
                            </a:lnTo>
                            <a:lnTo>
                              <a:pt x="1000" y="583"/>
                            </a:lnTo>
                            <a:lnTo>
                              <a:pt x="1012" y="569"/>
                            </a:lnTo>
                            <a:lnTo>
                              <a:pt x="1033" y="563"/>
                            </a:lnTo>
                            <a:lnTo>
                              <a:pt x="1055" y="569"/>
                            </a:lnTo>
                            <a:lnTo>
                              <a:pt x="1067" y="583"/>
                            </a:lnTo>
                            <a:lnTo>
                              <a:pt x="1073" y="604"/>
                            </a:lnTo>
                            <a:lnTo>
                              <a:pt x="1074" y="626"/>
                            </a:lnTo>
                            <a:lnTo>
                              <a:pt x="1074" y="532"/>
                            </a:lnTo>
                            <a:lnTo>
                              <a:pt x="1033" y="525"/>
                            </a:lnTo>
                            <a:lnTo>
                              <a:pt x="991" y="532"/>
                            </a:lnTo>
                            <a:lnTo>
                              <a:pt x="960" y="553"/>
                            </a:lnTo>
                            <a:lnTo>
                              <a:pt x="940" y="585"/>
                            </a:lnTo>
                            <a:lnTo>
                              <a:pt x="934" y="626"/>
                            </a:lnTo>
                            <a:lnTo>
                              <a:pt x="940" y="668"/>
                            </a:lnTo>
                            <a:lnTo>
                              <a:pt x="960" y="700"/>
                            </a:lnTo>
                            <a:lnTo>
                              <a:pt x="991" y="720"/>
                            </a:lnTo>
                            <a:lnTo>
                              <a:pt x="1033" y="728"/>
                            </a:lnTo>
                            <a:lnTo>
                              <a:pt x="1075" y="720"/>
                            </a:lnTo>
                            <a:lnTo>
                              <a:pt x="1107" y="700"/>
                            </a:lnTo>
                            <a:lnTo>
                              <a:pt x="1113" y="690"/>
                            </a:lnTo>
                            <a:lnTo>
                              <a:pt x="1126" y="668"/>
                            </a:lnTo>
                            <a:lnTo>
                              <a:pt x="1133" y="626"/>
                            </a:lnTo>
                            <a:close/>
                            <a:moveTo>
                              <a:pt x="1289" y="531"/>
                            </a:moveTo>
                            <a:lnTo>
                              <a:pt x="1245" y="531"/>
                            </a:lnTo>
                            <a:lnTo>
                              <a:pt x="1245" y="473"/>
                            </a:lnTo>
                            <a:lnTo>
                              <a:pt x="1188" y="493"/>
                            </a:lnTo>
                            <a:lnTo>
                              <a:pt x="1188" y="531"/>
                            </a:lnTo>
                            <a:lnTo>
                              <a:pt x="1150" y="531"/>
                            </a:lnTo>
                            <a:lnTo>
                              <a:pt x="1150" y="569"/>
                            </a:lnTo>
                            <a:lnTo>
                              <a:pt x="1188" y="569"/>
                            </a:lnTo>
                            <a:lnTo>
                              <a:pt x="1188" y="663"/>
                            </a:lnTo>
                            <a:lnTo>
                              <a:pt x="1191" y="691"/>
                            </a:lnTo>
                            <a:lnTo>
                              <a:pt x="1199" y="711"/>
                            </a:lnTo>
                            <a:lnTo>
                              <a:pt x="1215" y="723"/>
                            </a:lnTo>
                            <a:lnTo>
                              <a:pt x="1242" y="728"/>
                            </a:lnTo>
                            <a:lnTo>
                              <a:pt x="1252" y="727"/>
                            </a:lnTo>
                            <a:lnTo>
                              <a:pt x="1265" y="726"/>
                            </a:lnTo>
                            <a:lnTo>
                              <a:pt x="1279" y="724"/>
                            </a:lnTo>
                            <a:lnTo>
                              <a:pt x="1287" y="722"/>
                            </a:lnTo>
                            <a:lnTo>
                              <a:pt x="1287" y="688"/>
                            </a:lnTo>
                            <a:lnTo>
                              <a:pt x="1281" y="689"/>
                            </a:lnTo>
                            <a:lnTo>
                              <a:pt x="1275" y="690"/>
                            </a:lnTo>
                            <a:lnTo>
                              <a:pt x="1249" y="690"/>
                            </a:lnTo>
                            <a:lnTo>
                              <a:pt x="1245" y="683"/>
                            </a:lnTo>
                            <a:lnTo>
                              <a:pt x="1245" y="569"/>
                            </a:lnTo>
                            <a:lnTo>
                              <a:pt x="1289" y="569"/>
                            </a:lnTo>
                            <a:lnTo>
                              <a:pt x="1289" y="531"/>
                            </a:lnTo>
                            <a:close/>
                            <a:moveTo>
                              <a:pt x="1514" y="626"/>
                            </a:moveTo>
                            <a:lnTo>
                              <a:pt x="1507" y="585"/>
                            </a:lnTo>
                            <a:lnTo>
                              <a:pt x="1494" y="563"/>
                            </a:lnTo>
                            <a:lnTo>
                              <a:pt x="1487" y="553"/>
                            </a:lnTo>
                            <a:lnTo>
                              <a:pt x="1456" y="532"/>
                            </a:lnTo>
                            <a:lnTo>
                              <a:pt x="1455" y="532"/>
                            </a:lnTo>
                            <a:lnTo>
                              <a:pt x="1455" y="626"/>
                            </a:lnTo>
                            <a:lnTo>
                              <a:pt x="1453" y="649"/>
                            </a:lnTo>
                            <a:lnTo>
                              <a:pt x="1448" y="669"/>
                            </a:lnTo>
                            <a:lnTo>
                              <a:pt x="1435" y="684"/>
                            </a:lnTo>
                            <a:lnTo>
                              <a:pt x="1414" y="690"/>
                            </a:lnTo>
                            <a:lnTo>
                              <a:pt x="1393" y="684"/>
                            </a:lnTo>
                            <a:lnTo>
                              <a:pt x="1381" y="669"/>
                            </a:lnTo>
                            <a:lnTo>
                              <a:pt x="1375" y="649"/>
                            </a:lnTo>
                            <a:lnTo>
                              <a:pt x="1373" y="626"/>
                            </a:lnTo>
                            <a:lnTo>
                              <a:pt x="1375" y="604"/>
                            </a:lnTo>
                            <a:lnTo>
                              <a:pt x="1381" y="583"/>
                            </a:lnTo>
                            <a:lnTo>
                              <a:pt x="1393" y="569"/>
                            </a:lnTo>
                            <a:lnTo>
                              <a:pt x="1414" y="563"/>
                            </a:lnTo>
                            <a:lnTo>
                              <a:pt x="1435" y="569"/>
                            </a:lnTo>
                            <a:lnTo>
                              <a:pt x="1448" y="583"/>
                            </a:lnTo>
                            <a:lnTo>
                              <a:pt x="1453" y="604"/>
                            </a:lnTo>
                            <a:lnTo>
                              <a:pt x="1455" y="626"/>
                            </a:lnTo>
                            <a:lnTo>
                              <a:pt x="1455" y="532"/>
                            </a:lnTo>
                            <a:lnTo>
                              <a:pt x="1414" y="525"/>
                            </a:lnTo>
                            <a:lnTo>
                              <a:pt x="1372" y="532"/>
                            </a:lnTo>
                            <a:lnTo>
                              <a:pt x="1341" y="553"/>
                            </a:lnTo>
                            <a:lnTo>
                              <a:pt x="1321" y="585"/>
                            </a:lnTo>
                            <a:lnTo>
                              <a:pt x="1314" y="626"/>
                            </a:lnTo>
                            <a:lnTo>
                              <a:pt x="1321" y="668"/>
                            </a:lnTo>
                            <a:lnTo>
                              <a:pt x="1341" y="700"/>
                            </a:lnTo>
                            <a:lnTo>
                              <a:pt x="1372" y="720"/>
                            </a:lnTo>
                            <a:lnTo>
                              <a:pt x="1414" y="728"/>
                            </a:lnTo>
                            <a:lnTo>
                              <a:pt x="1456" y="720"/>
                            </a:lnTo>
                            <a:lnTo>
                              <a:pt x="1487" y="700"/>
                            </a:lnTo>
                            <a:lnTo>
                              <a:pt x="1494" y="690"/>
                            </a:lnTo>
                            <a:lnTo>
                              <a:pt x="1507" y="668"/>
                            </a:lnTo>
                            <a:lnTo>
                              <a:pt x="1514" y="626"/>
                            </a:lnTo>
                            <a:close/>
                            <a:moveTo>
                              <a:pt x="1785" y="721"/>
                            </a:moveTo>
                            <a:lnTo>
                              <a:pt x="1064" y="0"/>
                            </a:lnTo>
                            <a:lnTo>
                              <a:pt x="721" y="0"/>
                            </a:lnTo>
                            <a:lnTo>
                              <a:pt x="0" y="721"/>
                            </a:lnTo>
                            <a:lnTo>
                              <a:pt x="358" y="721"/>
                            </a:lnTo>
                            <a:lnTo>
                              <a:pt x="1040" y="36"/>
                            </a:lnTo>
                            <a:lnTo>
                              <a:pt x="1726" y="721"/>
                            </a:lnTo>
                            <a:lnTo>
                              <a:pt x="1785" y="721"/>
                            </a:lnTo>
                            <a:close/>
                          </a:path>
                        </a:pathLst>
                      </a:custGeom>
                      <a:solidFill>
                        <a:srgbClr val="ED1B2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53A3B7" id="Figura a mano libera: forma 1" o:spid="_x0000_s1026" style="position:absolute;margin-left:402.55pt;margin-top:34pt;width:89.3pt;height:36.4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786,7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" path="m921,721l852,609r-6,-10l868,585r16,-18l885,564r9,-17l897,524r-7,-33l889,490,867,465,837,450r-2,l835,526r-3,16l824,554r-13,7l793,564r-49,l744,491r49,l811,493r13,7l832,510r3,16l835,450r-33,-5l685,445r,276l744,721r,-112l782,609r69,112l921,721xm1133,626r-7,-41l1113,563r-6,-10l1075,532r-1,l1074,626r-1,23l1067,669r-12,15l1033,690r-21,-6l1000,669r-6,-20l993,626r1,-22l1000,583r12,-14l1033,563r22,6l1067,583r6,21l1074,626r,-94l1033,525r-42,7l960,553r-20,32l934,626r6,42l960,700r31,20l1033,728r42,-8l1107,700r6,-10l1126,668r7,-42xm1289,531r-44,l1245,473r-57,20l1188,531r-38,l1150,569r38,l1188,663r3,28l1199,711r16,12l1242,728r10,-1l1265,726r14,-2l1287,722r,-34l1281,689r-6,1l1249,690r-4,-7l1245,569r44,l1289,531xm1514,626r-7,-41l1494,563r-7,-10l1456,532r-1,l1455,626r-2,23l1448,669r-13,15l1414,690r-21,-6l1381,669r-6,-20l1373,626r2,-22l1381,583r12,-14l1414,563r21,6l1448,583r5,21l1455,626r,-94l1414,525r-42,7l1341,553r-20,32l1314,626r7,42l1341,700r31,20l1414,728r42,-8l1487,700r7,-10l1507,668r7,-42xm1785,721l1064,,721,,,721r358,l1040,36r686,685l1785,721xe" fillcolor="#ed1b2e" stroked="f">
              <v:path arrowok="t" o:connecttype="custom" o:connectlocs="537210,812165;561975,789940;565150,743585;531495,717550;528320,775970;503555,789940;503555,743585;528320,755650;509270,714375;472440,889635;540385,889635;715010,803275;682625,769620;681355,843915;655955,869950;631190,843915;635000,802005;669925,793115;681990,829310;629285,769620;593090,829310;629285,889000;702945,876300;719455,829310;790575,732155;730250,768985;754380,852805;771525,890905;803275,892810;817245,868680;793115,869950;818515,793115;956945,803275;924560,769620;922655,843915;897890,869950;873125,843915;876935,802005;911225,793115;923925,829310;871220,769620;834390,829310;871220,889000;944245,876300;961390,829310;457835,431800;660400,454660" o:connectangles="0,0,0,0,0,0,0,0,0,0,0,0,0,0,0,0,0,0,0,0,0,0,0,0,0,0,0,0,0,0,0,0,0,0,0,0,0,0,0,0,0,0,0,0,0,0,0"/>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AC6F16"/>
    <w:multiLevelType w:val="hybridMultilevel"/>
    <w:tmpl w:val="B73AAFD4"/>
    <w:lvl w:ilvl="0" w:tplc="E65CD934">
      <w:numFmt w:val="bullet"/>
      <w:lvlText w:val="■"/>
      <w:lvlJc w:val="left"/>
      <w:pPr>
        <w:ind w:left="720" w:hanging="360"/>
      </w:pPr>
      <w:rPr>
        <w:rFonts w:hint="default"/>
        <w:w w:val="100"/>
        <w:lang w:val="it-IT" w:eastAsia="en-US" w:bidi="ar-SA"/>
      </w:rPr>
    </w:lvl>
    <w:lvl w:ilvl="1" w:tplc="04100003" w:tentative="1">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6CE00A7C"/>
    <w:multiLevelType w:val="hybridMultilevel"/>
    <w:tmpl w:val="362EFD5E"/>
    <w:lvl w:ilvl="0" w:tplc="9872EEB8">
      <w:numFmt w:val="bullet"/>
      <w:lvlText w:val="■"/>
      <w:lvlJc w:val="left"/>
      <w:pPr>
        <w:ind w:left="720" w:hanging="360"/>
      </w:pPr>
      <w:rPr>
        <w:rFonts w:ascii="LTUnivers 330 BasicLight" w:hAnsi="LTUnivers 330 BasicLight" w:cs="LTUnivers 330 BasicLight" w:hint="default"/>
        <w:color w:val="717275"/>
        <w:w w:val="100"/>
        <w:sz w:val="24"/>
        <w:szCs w:val="24"/>
        <w:lang w:val="it-IT" w:eastAsia="en-US" w:bidi="ar-SA"/>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2989"/>
    <w:rsid w:val="00022E22"/>
    <w:rsid w:val="001152D1"/>
    <w:rsid w:val="00161414"/>
    <w:rsid w:val="001C7D1A"/>
    <w:rsid w:val="0020538C"/>
    <w:rsid w:val="0021078C"/>
    <w:rsid w:val="00290585"/>
    <w:rsid w:val="00335E4B"/>
    <w:rsid w:val="00343B6A"/>
    <w:rsid w:val="003626C8"/>
    <w:rsid w:val="0038423E"/>
    <w:rsid w:val="003C2143"/>
    <w:rsid w:val="003D35F2"/>
    <w:rsid w:val="003E5F2A"/>
    <w:rsid w:val="0040468E"/>
    <w:rsid w:val="00450EB1"/>
    <w:rsid w:val="00481357"/>
    <w:rsid w:val="004F6D76"/>
    <w:rsid w:val="005523B8"/>
    <w:rsid w:val="00555D19"/>
    <w:rsid w:val="005B5415"/>
    <w:rsid w:val="005C2BA5"/>
    <w:rsid w:val="00615CB9"/>
    <w:rsid w:val="00653655"/>
    <w:rsid w:val="00656673"/>
    <w:rsid w:val="00656A9A"/>
    <w:rsid w:val="00675E5E"/>
    <w:rsid w:val="0069373D"/>
    <w:rsid w:val="006D6E28"/>
    <w:rsid w:val="00765C93"/>
    <w:rsid w:val="00794E62"/>
    <w:rsid w:val="007E7057"/>
    <w:rsid w:val="007F5D1D"/>
    <w:rsid w:val="00843B7B"/>
    <w:rsid w:val="008974D0"/>
    <w:rsid w:val="008A18FC"/>
    <w:rsid w:val="008A3CFB"/>
    <w:rsid w:val="008A50A3"/>
    <w:rsid w:val="008B4B3E"/>
    <w:rsid w:val="008E313D"/>
    <w:rsid w:val="008F1C20"/>
    <w:rsid w:val="00915199"/>
    <w:rsid w:val="00976BEC"/>
    <w:rsid w:val="009A219D"/>
    <w:rsid w:val="009C371A"/>
    <w:rsid w:val="009C40CE"/>
    <w:rsid w:val="009E42E9"/>
    <w:rsid w:val="009E60C5"/>
    <w:rsid w:val="00A00004"/>
    <w:rsid w:val="00A11E68"/>
    <w:rsid w:val="00A131A8"/>
    <w:rsid w:val="00A27640"/>
    <w:rsid w:val="00A433F8"/>
    <w:rsid w:val="00A722D2"/>
    <w:rsid w:val="00A90E75"/>
    <w:rsid w:val="00A96160"/>
    <w:rsid w:val="00B05824"/>
    <w:rsid w:val="00B818A0"/>
    <w:rsid w:val="00BD2989"/>
    <w:rsid w:val="00BE070D"/>
    <w:rsid w:val="00BE1518"/>
    <w:rsid w:val="00BE41A3"/>
    <w:rsid w:val="00C14D34"/>
    <w:rsid w:val="00C31F2E"/>
    <w:rsid w:val="00C46C85"/>
    <w:rsid w:val="00C6713E"/>
    <w:rsid w:val="00D16E31"/>
    <w:rsid w:val="00D72C57"/>
    <w:rsid w:val="00D81729"/>
    <w:rsid w:val="00D81B35"/>
    <w:rsid w:val="00DB030F"/>
    <w:rsid w:val="00E029F0"/>
    <w:rsid w:val="00EC531C"/>
    <w:rsid w:val="00F27490"/>
    <w:rsid w:val="00F561C6"/>
    <w:rsid w:val="00F64679"/>
    <w:rsid w:val="00F65EA5"/>
    <w:rsid w:val="00F85E30"/>
    <w:rsid w:val="00FA17B8"/>
    <w:rsid w:val="00FE2433"/>
    <w:rsid w:val="00FF7E7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76B411"/>
  <w15:chartTrackingRefBased/>
  <w15:docId w15:val="{D748EDD7-5C0C-4AC4-B834-D95BF9344D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BD298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BD2989"/>
  </w:style>
  <w:style w:type="paragraph" w:styleId="Pidipagina">
    <w:name w:val="footer"/>
    <w:basedOn w:val="Normale"/>
    <w:link w:val="PidipaginaCarattere"/>
    <w:uiPriority w:val="99"/>
    <w:unhideWhenUsed/>
    <w:rsid w:val="00BD298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BD2989"/>
  </w:style>
  <w:style w:type="paragraph" w:styleId="Paragrafoelenco">
    <w:name w:val="List Paragraph"/>
    <w:basedOn w:val="Normale"/>
    <w:uiPriority w:val="34"/>
    <w:qFormat/>
    <w:rsid w:val="00675E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90.png"/><Relationship Id="rId1" Type="http://schemas.openxmlformats.org/officeDocument/2006/relationships/image" Target="media/image7.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691</Words>
  <Characters>3944</Characters>
  <Application>Microsoft Office Word</Application>
  <DocSecurity>0</DocSecurity>
  <Lines>32</Lines>
  <Paragraphs>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Schettino, Roberta</dc:creator>
  <cp:keywords/>
  <dc:description/>
  <cp:lastModifiedBy>Schettino, Roberta</cp:lastModifiedBy>
  <cp:revision>21</cp:revision>
  <dcterms:created xsi:type="dcterms:W3CDTF">2021-03-15T13:45:00Z</dcterms:created>
  <dcterms:modified xsi:type="dcterms:W3CDTF">2021-04-08T11:04:00Z</dcterms:modified>
</cp:coreProperties>
</file>